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E" w:rsidRPr="006A0682" w:rsidRDefault="003F63CF" w:rsidP="001B5B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 xml:space="preserve"> план практических занятий и формы контроля</w:t>
      </w:r>
      <w:r w:rsidR="001B5B5E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1B5B5E" w:rsidRPr="006A0682">
        <w:rPr>
          <w:rFonts w:ascii="Times New Roman" w:hAnsi="Times New Roman" w:cs="Times New Roman"/>
          <w:b/>
          <w:sz w:val="28"/>
          <w:szCs w:val="28"/>
        </w:rPr>
        <w:t>2 курса</w:t>
      </w:r>
    </w:p>
    <w:p w:rsidR="00DE1704" w:rsidRPr="007A3035" w:rsidRDefault="007A3035" w:rsidP="001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82">
        <w:rPr>
          <w:rFonts w:ascii="Times New Roman" w:hAnsi="Times New Roman" w:cs="Times New Roman"/>
          <w:b/>
          <w:sz w:val="28"/>
          <w:szCs w:val="28"/>
        </w:rPr>
        <w:t>педиатрического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 w:rsidR="006A0682">
        <w:rPr>
          <w:rFonts w:ascii="Times New Roman" w:hAnsi="Times New Roman" w:cs="Times New Roman"/>
          <w:b/>
          <w:sz w:val="28"/>
          <w:szCs w:val="28"/>
        </w:rPr>
        <w:t>а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0682">
        <w:rPr>
          <w:rFonts w:ascii="Times New Roman" w:hAnsi="Times New Roman" w:cs="Times New Roman"/>
          <w:b/>
          <w:sz w:val="28"/>
          <w:szCs w:val="28"/>
        </w:rPr>
        <w:t>ДВг</w:t>
      </w:r>
      <w:proofErr w:type="spellEnd"/>
      <w:r w:rsidRPr="007A303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0682">
        <w:rPr>
          <w:rFonts w:ascii="Times New Roman" w:hAnsi="Times New Roman" w:cs="Times New Roman"/>
          <w:b/>
          <w:sz w:val="28"/>
          <w:szCs w:val="28"/>
        </w:rPr>
        <w:t>Логика</w:t>
      </w:r>
      <w:r w:rsidRPr="007A303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594"/>
        <w:gridCol w:w="2491"/>
        <w:gridCol w:w="4111"/>
        <w:gridCol w:w="3402"/>
        <w:gridCol w:w="2551"/>
        <w:gridCol w:w="2465"/>
      </w:tblGrid>
      <w:tr w:rsidR="007A3035" w:rsidRPr="007A3035" w:rsidTr="001B5B5E">
        <w:tc>
          <w:tcPr>
            <w:tcW w:w="594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</w:p>
        </w:tc>
        <w:tc>
          <w:tcPr>
            <w:tcW w:w="411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6A0682" w:rsidRPr="007A3035" w:rsidTr="001B5B5E">
        <w:tc>
          <w:tcPr>
            <w:tcW w:w="594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6A0682" w:rsidRPr="003D25F8" w:rsidRDefault="006A0682" w:rsidP="00F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23.03-04.04</w:t>
            </w:r>
          </w:p>
        </w:tc>
        <w:tc>
          <w:tcPr>
            <w:tcW w:w="4111" w:type="dxa"/>
          </w:tcPr>
          <w:p w:rsidR="006A0682" w:rsidRPr="001947D3" w:rsidRDefault="006A0682" w:rsidP="006A0682">
            <w:pPr>
              <w:pStyle w:val="a7"/>
              <w:rPr>
                <w:color w:val="000000"/>
                <w:sz w:val="27"/>
                <w:szCs w:val="27"/>
              </w:rPr>
            </w:pPr>
            <w:r w:rsidRPr="001947D3">
              <w:rPr>
                <w:color w:val="000000"/>
                <w:sz w:val="27"/>
                <w:szCs w:val="27"/>
              </w:rPr>
              <w:t xml:space="preserve">Суждение. Сложные суждения. Логические отношения между суждениями. </w:t>
            </w:r>
          </w:p>
        </w:tc>
        <w:tc>
          <w:tcPr>
            <w:tcW w:w="3402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6A0682" w:rsidRPr="007A3035" w:rsidRDefault="001D131B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6A0682" w:rsidRPr="007A3035" w:rsidTr="00741BC9">
        <w:tc>
          <w:tcPr>
            <w:tcW w:w="594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vAlign w:val="center"/>
          </w:tcPr>
          <w:p w:rsidR="006A0682" w:rsidRPr="003D25F8" w:rsidRDefault="006A0682" w:rsidP="00F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06.04-18.04</w:t>
            </w:r>
          </w:p>
        </w:tc>
        <w:tc>
          <w:tcPr>
            <w:tcW w:w="4111" w:type="dxa"/>
          </w:tcPr>
          <w:p w:rsidR="006A0682" w:rsidRPr="001947D3" w:rsidRDefault="006A0682" w:rsidP="006A0682">
            <w:pPr>
              <w:pStyle w:val="a7"/>
              <w:rPr>
                <w:color w:val="000000"/>
                <w:sz w:val="27"/>
                <w:szCs w:val="27"/>
              </w:rPr>
            </w:pPr>
            <w:r w:rsidRPr="001947D3">
              <w:rPr>
                <w:color w:val="000000"/>
                <w:sz w:val="27"/>
                <w:szCs w:val="27"/>
              </w:rPr>
              <w:t xml:space="preserve">Умозаключение. Дедуктивные умозаключения. Выводы из простых суждений. </w:t>
            </w:r>
          </w:p>
        </w:tc>
        <w:tc>
          <w:tcPr>
            <w:tcW w:w="3402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6A0682" w:rsidRPr="007A3035" w:rsidRDefault="001D131B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6A0682" w:rsidRPr="007A3035" w:rsidTr="00741BC9">
        <w:tc>
          <w:tcPr>
            <w:tcW w:w="594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vAlign w:val="center"/>
          </w:tcPr>
          <w:p w:rsidR="006A0682" w:rsidRPr="003D25F8" w:rsidRDefault="006A0682" w:rsidP="00F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20.04-30.04</w:t>
            </w:r>
          </w:p>
        </w:tc>
        <w:tc>
          <w:tcPr>
            <w:tcW w:w="4111" w:type="dxa"/>
          </w:tcPr>
          <w:p w:rsidR="006A0682" w:rsidRPr="001947D3" w:rsidRDefault="006A0682" w:rsidP="006A0682">
            <w:pPr>
              <w:pStyle w:val="a7"/>
              <w:rPr>
                <w:color w:val="000000"/>
                <w:sz w:val="27"/>
                <w:szCs w:val="27"/>
              </w:rPr>
            </w:pPr>
            <w:r w:rsidRPr="001947D3">
              <w:rPr>
                <w:color w:val="000000"/>
                <w:sz w:val="27"/>
                <w:szCs w:val="27"/>
              </w:rPr>
              <w:t xml:space="preserve">Дедуктивные умозаключения. Выводы из сложных суждений. Другие виды дедуктивных выводов. </w:t>
            </w:r>
          </w:p>
        </w:tc>
        <w:tc>
          <w:tcPr>
            <w:tcW w:w="3402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6A0682" w:rsidRPr="007A3035" w:rsidRDefault="001D131B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6A0682" w:rsidRPr="007A3035" w:rsidTr="00741BC9">
        <w:tc>
          <w:tcPr>
            <w:tcW w:w="594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vAlign w:val="center"/>
          </w:tcPr>
          <w:p w:rsidR="006A0682" w:rsidRPr="003D25F8" w:rsidRDefault="006A0682" w:rsidP="00F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04.05-16.05</w:t>
            </w:r>
          </w:p>
        </w:tc>
        <w:tc>
          <w:tcPr>
            <w:tcW w:w="4111" w:type="dxa"/>
          </w:tcPr>
          <w:p w:rsidR="006A0682" w:rsidRPr="001947D3" w:rsidRDefault="006A0682" w:rsidP="006A0682">
            <w:pPr>
              <w:pStyle w:val="a7"/>
              <w:rPr>
                <w:color w:val="000000"/>
                <w:sz w:val="27"/>
                <w:szCs w:val="27"/>
              </w:rPr>
            </w:pPr>
            <w:r w:rsidRPr="001947D3">
              <w:rPr>
                <w:color w:val="000000"/>
                <w:sz w:val="27"/>
                <w:szCs w:val="27"/>
              </w:rPr>
              <w:t xml:space="preserve">Индукция. </w:t>
            </w:r>
          </w:p>
        </w:tc>
        <w:tc>
          <w:tcPr>
            <w:tcW w:w="3402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</w:t>
            </w:r>
            <w:bookmarkStart w:id="0" w:name="_GoBack"/>
            <w:bookmarkEnd w:id="0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е задания)</w:t>
            </w:r>
          </w:p>
        </w:tc>
        <w:tc>
          <w:tcPr>
            <w:tcW w:w="2551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6A0682" w:rsidRPr="007A3035" w:rsidRDefault="001D131B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6A0682" w:rsidRPr="007A3035" w:rsidTr="00741BC9">
        <w:tc>
          <w:tcPr>
            <w:tcW w:w="594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vAlign w:val="center"/>
          </w:tcPr>
          <w:p w:rsidR="006A0682" w:rsidRPr="003D25F8" w:rsidRDefault="006A0682" w:rsidP="00F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18.05-30.05</w:t>
            </w:r>
          </w:p>
          <w:p w:rsidR="006A0682" w:rsidRPr="003D25F8" w:rsidRDefault="006A0682" w:rsidP="00F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Отдельные группы: 01.06-06.06</w:t>
            </w:r>
          </w:p>
        </w:tc>
        <w:tc>
          <w:tcPr>
            <w:tcW w:w="4111" w:type="dxa"/>
          </w:tcPr>
          <w:p w:rsidR="006A0682" w:rsidRPr="001947D3" w:rsidRDefault="006A0682" w:rsidP="006A0682">
            <w:pPr>
              <w:pStyle w:val="a7"/>
              <w:rPr>
                <w:color w:val="000000"/>
                <w:sz w:val="27"/>
                <w:szCs w:val="27"/>
              </w:rPr>
            </w:pPr>
            <w:r w:rsidRPr="001947D3">
              <w:rPr>
                <w:color w:val="000000"/>
                <w:sz w:val="27"/>
                <w:szCs w:val="27"/>
              </w:rPr>
              <w:t>Аналогия.</w:t>
            </w:r>
          </w:p>
        </w:tc>
        <w:tc>
          <w:tcPr>
            <w:tcW w:w="3402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6A0682" w:rsidRPr="007A3035" w:rsidRDefault="006A068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6A0682" w:rsidRPr="007A3035" w:rsidRDefault="001D131B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</w:tbl>
    <w:p w:rsidR="007A3035" w:rsidRPr="001B5B5E" w:rsidRDefault="007A3035" w:rsidP="007A3035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t>* В случае</w:t>
      </w:r>
      <w:proofErr w:type="gramStart"/>
      <w:r w:rsidRPr="001B5B5E">
        <w:rPr>
          <w:rFonts w:ascii="Times New Roman" w:hAnsi="Times New Roman" w:cs="Times New Roman"/>
          <w:sz w:val="28"/>
        </w:rPr>
        <w:t>,</w:t>
      </w:r>
      <w:proofErr w:type="gramEnd"/>
      <w:r w:rsidRPr="001B5B5E">
        <w:rPr>
          <w:rFonts w:ascii="Times New Roman" w:hAnsi="Times New Roman" w:cs="Times New Roman"/>
          <w:sz w:val="28"/>
        </w:rPr>
        <w:t xml:space="preserve"> если занятия приходились на праздничные дни, график прохождения темы сдвигается </w:t>
      </w:r>
      <w:r w:rsidR="001B5B5E"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</w:p>
    <w:sectPr w:rsidR="007A3035" w:rsidRPr="001B5B5E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7A3035"/>
    <w:rsid w:val="001B5B5E"/>
    <w:rsid w:val="001D131B"/>
    <w:rsid w:val="00245437"/>
    <w:rsid w:val="00291532"/>
    <w:rsid w:val="003F63CF"/>
    <w:rsid w:val="0057035C"/>
    <w:rsid w:val="006A0682"/>
    <w:rsid w:val="007A3035"/>
    <w:rsid w:val="007D26A9"/>
    <w:rsid w:val="00A4266D"/>
    <w:rsid w:val="00B039C2"/>
    <w:rsid w:val="00BC2493"/>
    <w:rsid w:val="00BF39D3"/>
    <w:rsid w:val="00D258F9"/>
    <w:rsid w:val="00D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dcterms:created xsi:type="dcterms:W3CDTF">2020-04-02T19:16:00Z</dcterms:created>
  <dcterms:modified xsi:type="dcterms:W3CDTF">2020-04-09T11:17:00Z</dcterms:modified>
</cp:coreProperties>
</file>