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D52" w:rsidRDefault="00AF0D52" w:rsidP="00AF0D5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Вопросы к занятию  №1 по биологии для студентов 1 курса </w:t>
      </w:r>
      <w:r>
        <w:rPr>
          <w:rFonts w:ascii="Times New Roman" w:hAnsi="Times New Roman" w:cs="Times New Roman"/>
          <w:b/>
          <w:i/>
          <w:sz w:val="24"/>
          <w:szCs w:val="24"/>
        </w:rPr>
        <w:t>лечебного и педиатрического факультетов</w:t>
      </w:r>
    </w:p>
    <w:p w:rsidR="00AF0D52" w:rsidRPr="006B73D9" w:rsidRDefault="00AF0D52" w:rsidP="00AF0D5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B73D9">
        <w:rPr>
          <w:rFonts w:ascii="Times New Roman" w:hAnsi="Times New Roman" w:cs="Times New Roman"/>
          <w:b/>
          <w:i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Работа с микроскопом. Техника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микроскопирования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>Общий план строения пр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эукариотических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клеток. Гипотезы происхождения эукариот</w:t>
      </w:r>
      <w:r w:rsidRPr="006B73D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F0D52" w:rsidRPr="006B73D9" w:rsidRDefault="00AF0D52" w:rsidP="00AF0D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73D9">
        <w:rPr>
          <w:rFonts w:ascii="Times New Roman" w:hAnsi="Times New Roman" w:cs="Times New Roman"/>
          <w:b/>
          <w:sz w:val="24"/>
          <w:szCs w:val="24"/>
        </w:rPr>
        <w:t>РЕКОМЕНДУЕМАЯ ЛИТЕРАТУРА:</w:t>
      </w:r>
    </w:p>
    <w:p w:rsidR="00AF0D52" w:rsidRPr="006B73D9" w:rsidRDefault="00AF0D52" w:rsidP="00AF0D5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B73D9">
        <w:rPr>
          <w:rFonts w:ascii="Times New Roman" w:hAnsi="Times New Roman" w:cs="Times New Roman"/>
          <w:color w:val="000000"/>
          <w:sz w:val="24"/>
          <w:szCs w:val="24"/>
        </w:rPr>
        <w:t xml:space="preserve">а) основная литература </w:t>
      </w:r>
    </w:p>
    <w:p w:rsidR="00AF0D52" w:rsidRDefault="00AF0D52" w:rsidP="00AF0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3D9">
        <w:rPr>
          <w:rFonts w:ascii="Times New Roman" w:hAnsi="Times New Roman" w:cs="Times New Roman"/>
          <w:sz w:val="24"/>
          <w:szCs w:val="24"/>
        </w:rPr>
        <w:t xml:space="preserve">Биология. Кн.1: Учеб. для </w:t>
      </w:r>
      <w:proofErr w:type="spellStart"/>
      <w:r w:rsidRPr="006B73D9">
        <w:rPr>
          <w:rFonts w:ascii="Times New Roman" w:hAnsi="Times New Roman" w:cs="Times New Roman"/>
          <w:sz w:val="24"/>
          <w:szCs w:val="24"/>
        </w:rPr>
        <w:t>медиц</w:t>
      </w:r>
      <w:proofErr w:type="spellEnd"/>
      <w:r w:rsidRPr="006B73D9">
        <w:rPr>
          <w:rFonts w:ascii="Times New Roman" w:hAnsi="Times New Roman" w:cs="Times New Roman"/>
          <w:sz w:val="24"/>
          <w:szCs w:val="24"/>
        </w:rPr>
        <w:t>. спец. вузов</w:t>
      </w:r>
      <w:proofErr w:type="gramStart"/>
      <w:r w:rsidRPr="006B73D9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6B73D9">
        <w:rPr>
          <w:rFonts w:ascii="Times New Roman" w:hAnsi="Times New Roman" w:cs="Times New Roman"/>
          <w:sz w:val="24"/>
          <w:szCs w:val="24"/>
        </w:rPr>
        <w:t xml:space="preserve">од ред. В.Н. Ярыгина. – М., </w:t>
      </w:r>
      <w:proofErr w:type="spellStart"/>
      <w:r w:rsidRPr="006B73D9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6B73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73D9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6B73D9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 xml:space="preserve">2000, </w:t>
      </w:r>
      <w:r w:rsidRPr="006B73D9">
        <w:rPr>
          <w:rFonts w:ascii="Times New Roman" w:hAnsi="Times New Roman" w:cs="Times New Roman"/>
          <w:sz w:val="24"/>
          <w:szCs w:val="24"/>
        </w:rPr>
        <w:t xml:space="preserve">2007 – С. 23-34, 36-53, 64-67, 93-96, 99, 129-130. </w:t>
      </w:r>
    </w:p>
    <w:p w:rsidR="00AF0D52" w:rsidRPr="006B73D9" w:rsidRDefault="00AF0D52" w:rsidP="00AF0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Биология: учебник: в 2 т./ под ред. В.Н. Ярыгина. – М. ГЭОТАР-Медиа, 2014. – Т.1. – С. 38-45,  65-71, 72-74, 80-85, 98-119, 139-159, 219-220.</w:t>
      </w:r>
    </w:p>
    <w:p w:rsidR="00AF0D52" w:rsidRPr="006B73D9" w:rsidRDefault="00AF0D52" w:rsidP="00AF0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3D9">
        <w:rPr>
          <w:rFonts w:ascii="Times New Roman" w:hAnsi="Times New Roman" w:cs="Times New Roman"/>
          <w:sz w:val="24"/>
          <w:szCs w:val="24"/>
        </w:rPr>
        <w:tab/>
        <w:t>б) дополнительная литература:</w:t>
      </w:r>
    </w:p>
    <w:p w:rsidR="00AF0D52" w:rsidRPr="006B73D9" w:rsidRDefault="00AF0D52" w:rsidP="00AF0D5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3D9">
        <w:rPr>
          <w:rFonts w:ascii="Times New Roman" w:hAnsi="Times New Roman" w:cs="Times New Roman"/>
          <w:sz w:val="24"/>
          <w:szCs w:val="24"/>
        </w:rPr>
        <w:t>Руководство к практическим занятиям по биологии. Учебное пособие./ Под ред. В.В. Маркиной.- М.: Медицина, 2006 – 336 с.</w:t>
      </w:r>
    </w:p>
    <w:p w:rsidR="00AF0D52" w:rsidRPr="006B73D9" w:rsidRDefault="00AF0D52" w:rsidP="00AF0D5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3D9">
        <w:rPr>
          <w:rFonts w:ascii="Times New Roman" w:hAnsi="Times New Roman" w:cs="Times New Roman"/>
          <w:sz w:val="24"/>
          <w:szCs w:val="24"/>
        </w:rPr>
        <w:t xml:space="preserve">Биология. Руководство к практическим занятиям. Учебное пособие для студентов стоматологического факультета. / Под ред. </w:t>
      </w:r>
      <w:proofErr w:type="spellStart"/>
      <w:r w:rsidRPr="006B73D9">
        <w:rPr>
          <w:rFonts w:ascii="Times New Roman" w:hAnsi="Times New Roman" w:cs="Times New Roman"/>
          <w:sz w:val="24"/>
          <w:szCs w:val="24"/>
        </w:rPr>
        <w:t>В.В.Маркиной</w:t>
      </w:r>
      <w:proofErr w:type="spellEnd"/>
      <w:r w:rsidRPr="006B73D9">
        <w:rPr>
          <w:rFonts w:ascii="Times New Roman" w:hAnsi="Times New Roman" w:cs="Times New Roman"/>
          <w:sz w:val="24"/>
          <w:szCs w:val="24"/>
        </w:rPr>
        <w:t>.- М.: ГЭОТАР-Медиа, 2010 – 448 с.</w:t>
      </w:r>
    </w:p>
    <w:p w:rsidR="00AF0D52" w:rsidRPr="006B73D9" w:rsidRDefault="00AF0D52" w:rsidP="00AF0D5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3D9">
        <w:rPr>
          <w:rFonts w:ascii="Times New Roman" w:hAnsi="Times New Roman" w:cs="Times New Roman"/>
          <w:sz w:val="24"/>
          <w:szCs w:val="24"/>
        </w:rPr>
        <w:t xml:space="preserve">П.П. </w:t>
      </w:r>
      <w:proofErr w:type="spellStart"/>
      <w:r w:rsidRPr="006B73D9">
        <w:rPr>
          <w:rFonts w:ascii="Times New Roman" w:hAnsi="Times New Roman" w:cs="Times New Roman"/>
          <w:sz w:val="24"/>
          <w:szCs w:val="24"/>
        </w:rPr>
        <w:t>Иванищук</w:t>
      </w:r>
      <w:proofErr w:type="spellEnd"/>
      <w:r w:rsidRPr="006B73D9">
        <w:rPr>
          <w:rFonts w:ascii="Times New Roman" w:hAnsi="Times New Roman" w:cs="Times New Roman"/>
          <w:sz w:val="24"/>
          <w:szCs w:val="24"/>
        </w:rPr>
        <w:t xml:space="preserve">, Н.А. Куликова, А.А. </w:t>
      </w:r>
      <w:proofErr w:type="spellStart"/>
      <w:r w:rsidRPr="006B73D9">
        <w:rPr>
          <w:rFonts w:ascii="Times New Roman" w:hAnsi="Times New Roman" w:cs="Times New Roman"/>
          <w:sz w:val="24"/>
          <w:szCs w:val="24"/>
        </w:rPr>
        <w:t>Параскун</w:t>
      </w:r>
      <w:proofErr w:type="spellEnd"/>
      <w:r w:rsidRPr="006B73D9">
        <w:rPr>
          <w:rFonts w:ascii="Times New Roman" w:hAnsi="Times New Roman" w:cs="Times New Roman"/>
          <w:sz w:val="24"/>
          <w:szCs w:val="24"/>
        </w:rPr>
        <w:t xml:space="preserve">, Т.В. </w:t>
      </w:r>
      <w:proofErr w:type="spellStart"/>
      <w:r w:rsidRPr="006B73D9">
        <w:rPr>
          <w:rFonts w:ascii="Times New Roman" w:hAnsi="Times New Roman" w:cs="Times New Roman"/>
          <w:sz w:val="24"/>
          <w:szCs w:val="24"/>
        </w:rPr>
        <w:t>Суракова</w:t>
      </w:r>
      <w:proofErr w:type="spellEnd"/>
      <w:r w:rsidRPr="006B73D9">
        <w:rPr>
          <w:rFonts w:ascii="Times New Roman" w:hAnsi="Times New Roman" w:cs="Times New Roman"/>
          <w:sz w:val="24"/>
          <w:szCs w:val="24"/>
        </w:rPr>
        <w:t xml:space="preserve">, О.В. Холмогорская, М.А. </w:t>
      </w:r>
      <w:proofErr w:type="spellStart"/>
      <w:r w:rsidRPr="006B73D9">
        <w:rPr>
          <w:rFonts w:ascii="Times New Roman" w:hAnsi="Times New Roman" w:cs="Times New Roman"/>
          <w:sz w:val="24"/>
          <w:szCs w:val="24"/>
        </w:rPr>
        <w:t>Штойко</w:t>
      </w:r>
      <w:proofErr w:type="spellEnd"/>
      <w:r w:rsidRPr="006B73D9">
        <w:rPr>
          <w:rFonts w:ascii="Times New Roman" w:hAnsi="Times New Roman" w:cs="Times New Roman"/>
          <w:sz w:val="24"/>
          <w:szCs w:val="24"/>
        </w:rPr>
        <w:t xml:space="preserve">. Сборник ситуационных задач и упражнений по биологии. – Часть 1: Цитология. Размножение. Генетика. – Иваново: ГОУ ВПО </w:t>
      </w:r>
      <w:proofErr w:type="spellStart"/>
      <w:r w:rsidRPr="006B73D9">
        <w:rPr>
          <w:rFonts w:ascii="Times New Roman" w:hAnsi="Times New Roman" w:cs="Times New Roman"/>
          <w:sz w:val="24"/>
          <w:szCs w:val="24"/>
        </w:rPr>
        <w:t>ИвГМА</w:t>
      </w:r>
      <w:proofErr w:type="spellEnd"/>
      <w:r w:rsidRPr="006B7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3D9">
        <w:rPr>
          <w:rFonts w:ascii="Times New Roman" w:hAnsi="Times New Roman" w:cs="Times New Roman"/>
          <w:sz w:val="24"/>
          <w:szCs w:val="24"/>
        </w:rPr>
        <w:t>Росздрава</w:t>
      </w:r>
      <w:proofErr w:type="spellEnd"/>
      <w:r w:rsidRPr="006B73D9">
        <w:rPr>
          <w:rFonts w:ascii="Times New Roman" w:hAnsi="Times New Roman" w:cs="Times New Roman"/>
          <w:sz w:val="24"/>
          <w:szCs w:val="24"/>
        </w:rPr>
        <w:t>, 2008. – 132 с. Рекомендовано УМО по медицинскому и фармацевтическому образованию вузов России в качестве учебного пособия для студентов медицинских вузов.</w:t>
      </w:r>
    </w:p>
    <w:p w:rsidR="00AF0D52" w:rsidRDefault="00AF0D52" w:rsidP="00AF0D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0D52" w:rsidRPr="006B73D9" w:rsidRDefault="00AF0D52" w:rsidP="00AF0D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3D9">
        <w:rPr>
          <w:rFonts w:ascii="Times New Roman" w:hAnsi="Times New Roman" w:cs="Times New Roman"/>
          <w:b/>
          <w:sz w:val="24"/>
          <w:szCs w:val="24"/>
        </w:rPr>
        <w:t>ВОПРОСЫ ДЛЯ САМОКОНТРОЛЯ:</w:t>
      </w:r>
    </w:p>
    <w:p w:rsidR="00AF0D52" w:rsidRPr="006B73D9" w:rsidRDefault="00AF0D52" w:rsidP="00AF0D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3D9">
        <w:rPr>
          <w:rFonts w:ascii="Times New Roman" w:hAnsi="Times New Roman" w:cs="Times New Roman"/>
          <w:sz w:val="24"/>
          <w:szCs w:val="24"/>
        </w:rPr>
        <w:t>Перечислите системы светового микроскопа.</w:t>
      </w:r>
    </w:p>
    <w:p w:rsidR="00AF0D52" w:rsidRPr="006B73D9" w:rsidRDefault="00AF0D52" w:rsidP="00AF0D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3D9">
        <w:rPr>
          <w:rFonts w:ascii="Times New Roman" w:hAnsi="Times New Roman" w:cs="Times New Roman"/>
          <w:sz w:val="24"/>
          <w:szCs w:val="24"/>
        </w:rPr>
        <w:t>Назовите основные детали осветительной системы.</w:t>
      </w:r>
    </w:p>
    <w:p w:rsidR="00AF0D52" w:rsidRPr="006B73D9" w:rsidRDefault="00AF0D52" w:rsidP="00AF0D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3D9">
        <w:rPr>
          <w:rFonts w:ascii="Times New Roman" w:hAnsi="Times New Roman" w:cs="Times New Roman"/>
          <w:sz w:val="24"/>
          <w:szCs w:val="24"/>
        </w:rPr>
        <w:t>Каково назначение диафрагмы и линзы конденсора?</w:t>
      </w:r>
    </w:p>
    <w:p w:rsidR="00AF0D52" w:rsidRPr="006B73D9" w:rsidRDefault="00AF0D52" w:rsidP="00AF0D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3D9">
        <w:rPr>
          <w:rFonts w:ascii="Times New Roman" w:hAnsi="Times New Roman" w:cs="Times New Roman"/>
          <w:sz w:val="24"/>
          <w:szCs w:val="24"/>
        </w:rPr>
        <w:t>Для чего предназначены макро- и микрометрические винты?</w:t>
      </w:r>
    </w:p>
    <w:p w:rsidR="00AF0D52" w:rsidRPr="006B73D9" w:rsidRDefault="00AF0D52" w:rsidP="00AF0D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3D9">
        <w:rPr>
          <w:rFonts w:ascii="Times New Roman" w:hAnsi="Times New Roman" w:cs="Times New Roman"/>
          <w:sz w:val="24"/>
          <w:szCs w:val="24"/>
        </w:rPr>
        <w:t>Из чего состоит оптическая система микроскопа?</w:t>
      </w:r>
    </w:p>
    <w:p w:rsidR="00AF0D52" w:rsidRPr="006B73D9" w:rsidRDefault="00AF0D52" w:rsidP="00AF0D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3D9">
        <w:rPr>
          <w:rFonts w:ascii="Times New Roman" w:hAnsi="Times New Roman" w:cs="Times New Roman"/>
          <w:sz w:val="24"/>
          <w:szCs w:val="24"/>
        </w:rPr>
        <w:t>Каково фокусное расстояние объективов малого и большого увеличения?</w:t>
      </w:r>
    </w:p>
    <w:p w:rsidR="00AF0D52" w:rsidRPr="006B73D9" w:rsidRDefault="00AF0D52" w:rsidP="00AF0D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3D9">
        <w:rPr>
          <w:rFonts w:ascii="Times New Roman" w:hAnsi="Times New Roman" w:cs="Times New Roman"/>
          <w:sz w:val="24"/>
          <w:szCs w:val="24"/>
        </w:rPr>
        <w:t>Объясните последовательность операций при работе с малым и большим увеличениями микроскопа.</w:t>
      </w:r>
    </w:p>
    <w:p w:rsidR="00AF0D52" w:rsidRPr="006B73D9" w:rsidRDefault="00AF0D52" w:rsidP="00AF0D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3D9">
        <w:rPr>
          <w:rFonts w:ascii="Times New Roman" w:hAnsi="Times New Roman" w:cs="Times New Roman"/>
          <w:sz w:val="24"/>
          <w:szCs w:val="24"/>
        </w:rPr>
        <w:t xml:space="preserve">Изложите  принципы приготовления временных препаратов. </w:t>
      </w:r>
    </w:p>
    <w:p w:rsidR="00AF0D52" w:rsidRPr="006B73D9" w:rsidRDefault="00AF0D52" w:rsidP="00AF0D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3D9">
        <w:rPr>
          <w:rFonts w:ascii="Times New Roman" w:hAnsi="Times New Roman" w:cs="Times New Roman"/>
          <w:sz w:val="24"/>
          <w:szCs w:val="24"/>
        </w:rPr>
        <w:t>Дайте определение поняти</w:t>
      </w:r>
      <w:r>
        <w:rPr>
          <w:rFonts w:ascii="Times New Roman" w:hAnsi="Times New Roman" w:cs="Times New Roman"/>
          <w:sz w:val="24"/>
          <w:szCs w:val="24"/>
        </w:rPr>
        <w:t>ю клетка</w:t>
      </w:r>
      <w:r w:rsidRPr="006B73D9">
        <w:rPr>
          <w:rFonts w:ascii="Times New Roman" w:hAnsi="Times New Roman" w:cs="Times New Roman"/>
          <w:sz w:val="24"/>
          <w:szCs w:val="24"/>
        </w:rPr>
        <w:t>.</w:t>
      </w:r>
    </w:p>
    <w:p w:rsidR="00AF0D52" w:rsidRPr="006B73D9" w:rsidRDefault="00AF0D52" w:rsidP="00AF0D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3D9">
        <w:rPr>
          <w:rFonts w:ascii="Times New Roman" w:hAnsi="Times New Roman" w:cs="Times New Roman"/>
          <w:sz w:val="24"/>
          <w:szCs w:val="24"/>
        </w:rPr>
        <w:t>Перечислите основные положения клеточной теории.</w:t>
      </w:r>
    </w:p>
    <w:p w:rsidR="00AF0D52" w:rsidRPr="006B73D9" w:rsidRDefault="00AF0D52" w:rsidP="00AF0D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3D9">
        <w:rPr>
          <w:rFonts w:ascii="Times New Roman" w:hAnsi="Times New Roman" w:cs="Times New Roman"/>
          <w:sz w:val="24"/>
          <w:szCs w:val="24"/>
        </w:rPr>
        <w:t xml:space="preserve">Особенности строения </w:t>
      </w:r>
      <w:proofErr w:type="spellStart"/>
      <w:r w:rsidRPr="006B73D9">
        <w:rPr>
          <w:rFonts w:ascii="Times New Roman" w:hAnsi="Times New Roman" w:cs="Times New Roman"/>
          <w:sz w:val="24"/>
          <w:szCs w:val="24"/>
        </w:rPr>
        <w:t>прокариотической</w:t>
      </w:r>
      <w:proofErr w:type="spellEnd"/>
      <w:r w:rsidRPr="006B73D9">
        <w:rPr>
          <w:rFonts w:ascii="Times New Roman" w:hAnsi="Times New Roman" w:cs="Times New Roman"/>
          <w:sz w:val="24"/>
          <w:szCs w:val="24"/>
        </w:rPr>
        <w:t xml:space="preserve"> клетки</w:t>
      </w:r>
      <w:r>
        <w:rPr>
          <w:rFonts w:ascii="Times New Roman" w:hAnsi="Times New Roman" w:cs="Times New Roman"/>
          <w:sz w:val="24"/>
          <w:szCs w:val="24"/>
        </w:rPr>
        <w:t>, схема строения</w:t>
      </w:r>
      <w:r w:rsidRPr="006B73D9">
        <w:rPr>
          <w:rFonts w:ascii="Times New Roman" w:hAnsi="Times New Roman" w:cs="Times New Roman"/>
          <w:sz w:val="24"/>
          <w:szCs w:val="24"/>
        </w:rPr>
        <w:t>.</w:t>
      </w:r>
    </w:p>
    <w:p w:rsidR="00AF0D52" w:rsidRPr="006B73D9" w:rsidRDefault="00AF0D52" w:rsidP="00AF0D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3D9">
        <w:rPr>
          <w:rFonts w:ascii="Times New Roman" w:hAnsi="Times New Roman" w:cs="Times New Roman"/>
          <w:sz w:val="24"/>
          <w:szCs w:val="24"/>
        </w:rPr>
        <w:t xml:space="preserve">Охарактеризуйте  общую  схему строения </w:t>
      </w:r>
      <w:proofErr w:type="spellStart"/>
      <w:r w:rsidRPr="006B73D9">
        <w:rPr>
          <w:rFonts w:ascii="Times New Roman" w:hAnsi="Times New Roman" w:cs="Times New Roman"/>
          <w:sz w:val="24"/>
          <w:szCs w:val="24"/>
        </w:rPr>
        <w:t>эукариотической</w:t>
      </w:r>
      <w:proofErr w:type="spellEnd"/>
      <w:r w:rsidRPr="006B73D9">
        <w:rPr>
          <w:rFonts w:ascii="Times New Roman" w:hAnsi="Times New Roman" w:cs="Times New Roman"/>
          <w:sz w:val="24"/>
          <w:szCs w:val="24"/>
        </w:rPr>
        <w:t xml:space="preserve"> клетки.</w:t>
      </w:r>
    </w:p>
    <w:p w:rsidR="00AF0D52" w:rsidRPr="006B73D9" w:rsidRDefault="00AF0D52" w:rsidP="00AF0D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3D9">
        <w:rPr>
          <w:rFonts w:ascii="Times New Roman" w:hAnsi="Times New Roman" w:cs="Times New Roman"/>
          <w:sz w:val="24"/>
          <w:szCs w:val="24"/>
        </w:rPr>
        <w:t>Чем      различаются     морфологически     и    основными    жизненными   процессами  клетки:  а)  прокариот  и  эукариот;  б) животных и растений.</w:t>
      </w:r>
    </w:p>
    <w:p w:rsidR="00AF0D52" w:rsidRPr="006B73D9" w:rsidRDefault="00AF0D52" w:rsidP="00AF0D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чем сущность гипотез происхождения жизни на Земле, гипотез происхождения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эукариотических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клеток</w:t>
      </w:r>
      <w:bookmarkStart w:id="0" w:name="_GoBack"/>
      <w:bookmarkEnd w:id="0"/>
      <w:r w:rsidRPr="006B73D9">
        <w:rPr>
          <w:rFonts w:ascii="Times New Roman" w:hAnsi="Times New Roman" w:cs="Times New Roman"/>
          <w:sz w:val="24"/>
          <w:szCs w:val="24"/>
        </w:rPr>
        <w:t>.</w:t>
      </w:r>
    </w:p>
    <w:p w:rsidR="00AF0D52" w:rsidRDefault="00AF0D52" w:rsidP="00AF0D52"/>
    <w:p w:rsidR="00AF0D52" w:rsidRDefault="00AF0D52" w:rsidP="00AF0D52"/>
    <w:p w:rsidR="00AF0D52" w:rsidRDefault="00AF0D52" w:rsidP="00AF0D52"/>
    <w:p w:rsidR="009431C0" w:rsidRDefault="009431C0"/>
    <w:sectPr w:rsidR="009431C0" w:rsidSect="00AF0D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263C4"/>
    <w:multiLevelType w:val="hybridMultilevel"/>
    <w:tmpl w:val="2856C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D6084"/>
    <w:multiLevelType w:val="hybridMultilevel"/>
    <w:tmpl w:val="C1849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D52"/>
    <w:rsid w:val="009431C0"/>
    <w:rsid w:val="00AF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ISMA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dissovet</dc:creator>
  <cp:lastModifiedBy>dissovet</cp:lastModifiedBy>
  <cp:revision>1</cp:revision>
  <dcterms:created xsi:type="dcterms:W3CDTF">2020-09-03T13:27:00Z</dcterms:created>
  <dcterms:modified xsi:type="dcterms:W3CDTF">2020-09-03T13:36:00Z</dcterms:modified>
</cp:coreProperties>
</file>