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52" w:rsidRPr="00374052" w:rsidRDefault="00374052" w:rsidP="0051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405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4052">
        <w:rPr>
          <w:rFonts w:ascii="Times New Roman" w:hAnsi="Times New Roman"/>
          <w:b/>
          <w:sz w:val="28"/>
          <w:szCs w:val="28"/>
        </w:rPr>
        <w:t xml:space="preserve">ПОРОКИ РАЗВИТИЯ ОРОФАЦИАЛЬНОЙ ОБЛАСТИ. </w:t>
      </w:r>
    </w:p>
    <w:p w:rsidR="00361747" w:rsidRDefault="00AB3E2E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43DA">
        <w:rPr>
          <w:rFonts w:ascii="Times New Roman" w:hAnsi="Times New Roman"/>
          <w:i/>
          <w:color w:val="000000"/>
          <w:sz w:val="28"/>
          <w:szCs w:val="28"/>
          <w:highlight w:val="yellow"/>
        </w:rPr>
        <w:t>1</w:t>
      </w:r>
      <w:r w:rsidR="00672856" w:rsidRPr="00AE43DA">
        <w:rPr>
          <w:rFonts w:ascii="Times New Roman" w:hAnsi="Times New Roman"/>
          <w:i/>
          <w:color w:val="000000"/>
          <w:sz w:val="28"/>
          <w:szCs w:val="28"/>
          <w:highlight w:val="yellow"/>
        </w:rPr>
        <w:t>)</w:t>
      </w:r>
      <w:r w:rsidR="00672856" w:rsidRPr="00AE43DA">
        <w:rPr>
          <w:rFonts w:ascii="Times New Roman" w:eastAsia="TimesNewRoman" w:hAnsi="Times New Roman"/>
          <w:i/>
          <w:sz w:val="28"/>
          <w:szCs w:val="28"/>
          <w:highlight w:val="yellow"/>
          <w:lang w:eastAsia="en-US"/>
        </w:rPr>
        <w:t xml:space="preserve"> </w:t>
      </w:r>
      <w:r w:rsidR="00361747" w:rsidRPr="00AE43DA">
        <w:rPr>
          <w:rFonts w:ascii="Times New Roman" w:hAnsi="Times New Roman"/>
          <w:i/>
          <w:sz w:val="28"/>
          <w:szCs w:val="28"/>
          <w:highlight w:val="yellow"/>
        </w:rPr>
        <w:t>Пороки развития лица и шеи</w:t>
      </w:r>
    </w:p>
    <w:p w:rsidR="00165D2B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Формирование лица начинается на ранних стадиях эмбриогенеза. Однако</w:t>
      </w:r>
      <w:r w:rsidR="00165D2B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 2-3-ей неделе могут происходить пороки его развития в результате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наруш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ния эмбриогенеза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жаберных дуг,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нейрокраниальной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части головы 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передней части вторичной кишки.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Основные структуры висцеральной части головы развиваются из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жаберных дуг. Так, из первой жаберной дуги образуются пять отростков: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лобный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два парных верхней и нижней челюстей.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 лобном 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ростке на 3 неделе эмбриогенеза происходит деление на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срединный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бок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вые носовые отростки. Из них формируются лоб, глазницы,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 и средние части верхней челюсти и верхней губы. Срастание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нижнечелюстных отрос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ков происходит к концу четвёртой недели,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верхнечелюстных - на шестой, а срастание верхнечелюстных отростков с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лобным отростком и формирование губ - на 7-й неделе. Формирование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постоянного неба завершается на 8-й 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деле.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Зачатки зубов появляются на 5-й неделе эмбриогенеза, проходя</w:t>
      </w:r>
      <w:r w:rsidR="00165D2B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посл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довательно стадии чашечки, эмалевого органа и зубного сосочка.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Язык обр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зуется из парных латеральных закладок нижнечелюстной дуги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 6-й неделе. В формировании ушной раковины принимают участие 1-я и 2-я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жаберные дуги.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 данным стоматологических наблюдений частота пороков развития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лица и шеи, сочетание их с другими пороками развития человеческого тела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колеблется в широких пределах от 10% до 50%. Одни пороки проявляются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косметическими дефектами (расщелины губ), другие могут быть практически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незаметными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эпикант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незначительный выступ костей черепа). Порою, они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приводят к тяжёлым деформациям костей лицевого черепа, требующим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однократных оперативных вмешательств.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165D2B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Тератогенный </w:t>
      </w:r>
      <w:proofErr w:type="spellStart"/>
      <w:r w:rsidRPr="00165D2B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терминационный</w:t>
      </w:r>
      <w:proofErr w:type="spellEnd"/>
      <w:r w:rsidRPr="00165D2B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 период (ТТП)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при расщелинах губы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определяется концом VII-ой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недели внутриутробного развития, неба – до конца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VIII-ой недели. Примерная 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стота расщелин неба и губ определяется 1 случаем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 1000 рождений. Расщ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лины неба и губ образуются в результате нарушения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срастания эмбрионал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 структур или остановки их развития.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165D2B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Расщелина верхней губы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наиболее частая патология </w:t>
      </w:r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(</w:t>
      </w:r>
      <w:proofErr w:type="spellStart"/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хейлосхиз</w:t>
      </w:r>
      <w:proofErr w:type="spellEnd"/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)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может быть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односторонней или двухсторонней, </w:t>
      </w:r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полной, частичной, подкожной или</w:t>
      </w:r>
      <w:r w:rsidR="00497416"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 xml:space="preserve"> </w:t>
      </w:r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подслизистой.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Эти расщелины могут сочетаться с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незаращением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твёрдого нёба.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При расщелине верхней губы может иметь место деформация кончика носа или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его крыла.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Срединная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пренёбная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 расщелина верхней губы довол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 редкая аномалия,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может быть изолированной или сочетаться с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</w:t>
      </w:r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иастемой</w:t>
      </w:r>
      <w:proofErr w:type="spellEnd"/>
      <w:r w:rsidR="00AC4613" w:rsidRPr="00AC4613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="004C5707">
        <w:rPr>
          <w:rStyle w:val="af1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(</w:t>
      </w:r>
      <w:r w:rsidR="004C5707">
        <w:rPr>
          <w:rFonts w:ascii="Arial" w:hAnsi="Arial" w:cs="Arial"/>
          <w:color w:val="545454"/>
          <w:shd w:val="clear" w:color="auto" w:fill="FFFFFF"/>
        </w:rPr>
        <w:t>патология положения зубов, при которой наблюдается образование значительного ра</w:t>
      </w:r>
      <w:r w:rsidR="004C5707">
        <w:rPr>
          <w:rFonts w:ascii="Arial" w:hAnsi="Arial" w:cs="Arial"/>
          <w:color w:val="545454"/>
          <w:shd w:val="clear" w:color="auto" w:fill="FFFFFF"/>
        </w:rPr>
        <w:t>с</w:t>
      </w:r>
      <w:r w:rsidR="004C5707">
        <w:rPr>
          <w:rFonts w:ascii="Arial" w:hAnsi="Arial" w:cs="Arial"/>
          <w:color w:val="545454"/>
          <w:shd w:val="clear" w:color="auto" w:fill="FFFFFF"/>
        </w:rPr>
        <w:t>стояния между двумя передними зубами-резцами)</w:t>
      </w:r>
      <w:r w:rsidRPr="00AC4613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 xml:space="preserve">, </w:t>
      </w:r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челюстно-лицевым</w:t>
      </w:r>
      <w:r w:rsidR="00497416"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 </w:t>
      </w:r>
      <w:proofErr w:type="spellStart"/>
      <w:r w:rsidRPr="00AC4613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дизостозом</w:t>
      </w:r>
      <w:proofErr w:type="spellEnd"/>
      <w:r w:rsidR="00AC4613" w:rsidRPr="00AC4613">
        <w:rPr>
          <w:rFonts w:ascii="Arial" w:hAnsi="Arial" w:cs="Arial"/>
          <w:i/>
          <w:iCs/>
          <w:color w:val="000000"/>
        </w:rPr>
        <w:t xml:space="preserve"> </w:t>
      </w:r>
      <w:r w:rsidR="00AC4613" w:rsidRPr="00AC4613">
        <w:rPr>
          <w:rFonts w:ascii="Arial" w:hAnsi="Arial" w:cs="Arial"/>
          <w:i/>
          <w:iCs/>
          <w:color w:val="000000"/>
          <w:sz w:val="20"/>
          <w:szCs w:val="20"/>
        </w:rPr>
        <w:t xml:space="preserve">(синдром </w:t>
      </w:r>
      <w:proofErr w:type="spellStart"/>
      <w:r w:rsidR="00AC4613" w:rsidRPr="00AC4613">
        <w:rPr>
          <w:rFonts w:ascii="Arial" w:hAnsi="Arial" w:cs="Arial"/>
          <w:i/>
          <w:iCs/>
          <w:color w:val="000000"/>
          <w:sz w:val="20"/>
          <w:szCs w:val="20"/>
        </w:rPr>
        <w:t>Кроузона</w:t>
      </w:r>
      <w:proofErr w:type="spellEnd"/>
      <w:r w:rsidR="00AC4613" w:rsidRPr="00AC4613">
        <w:rPr>
          <w:rFonts w:ascii="Arial" w:hAnsi="Arial" w:cs="Arial"/>
          <w:i/>
          <w:iCs/>
          <w:color w:val="000000"/>
          <w:sz w:val="20"/>
          <w:szCs w:val="20"/>
        </w:rPr>
        <w:t>).</w:t>
      </w:r>
      <w:proofErr w:type="gramEnd"/>
      <w:r w:rsidR="00AC4613" w:rsidRPr="00AC4613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="00AC4613" w:rsidRPr="00AC4613">
        <w:rPr>
          <w:rFonts w:ascii="Arial" w:hAnsi="Arial" w:cs="Arial"/>
          <w:color w:val="000000"/>
          <w:sz w:val="20"/>
          <w:szCs w:val="20"/>
        </w:rPr>
        <w:t xml:space="preserve">В развитии заболевания существенную роль играет наследственный фактор. Мозговой череп почти нормален или несколько уменьшен и деформирован. Швы </w:t>
      </w:r>
      <w:proofErr w:type="spellStart"/>
      <w:r w:rsidR="00AC4613" w:rsidRPr="00AC4613">
        <w:rPr>
          <w:rFonts w:ascii="Arial" w:hAnsi="Arial" w:cs="Arial"/>
          <w:color w:val="000000"/>
          <w:sz w:val="20"/>
          <w:szCs w:val="20"/>
        </w:rPr>
        <w:t>облитерированы</w:t>
      </w:r>
      <w:proofErr w:type="spellEnd"/>
      <w:r w:rsidR="00AC4613" w:rsidRPr="00AC4613">
        <w:rPr>
          <w:rFonts w:ascii="Arial" w:hAnsi="Arial" w:cs="Arial"/>
          <w:color w:val="000000"/>
          <w:sz w:val="20"/>
          <w:szCs w:val="20"/>
        </w:rPr>
        <w:t xml:space="preserve">, заращены. Основание черепа укорочено. Имеется резкое недоразвитие верхней челюсти, глазниц, скуловых костей. </w:t>
      </w:r>
      <w:proofErr w:type="gramStart"/>
      <w:r w:rsidR="00AC4613" w:rsidRPr="00AC4613">
        <w:rPr>
          <w:rFonts w:ascii="Arial" w:hAnsi="Arial" w:cs="Arial"/>
          <w:color w:val="000000"/>
          <w:sz w:val="20"/>
          <w:szCs w:val="20"/>
        </w:rPr>
        <w:t>В результате этого определяется ложный экзофтальм, причем глаза выпячены вперед и в стороны, т.е. расходятся</w:t>
      </w:r>
      <w:r w:rsidR="00AC4613">
        <w:rPr>
          <w:rFonts w:ascii="Arial" w:hAnsi="Arial" w:cs="Arial"/>
          <w:color w:val="000000"/>
        </w:rPr>
        <w:t>)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удвоением уздечки, расщелиной альвеолярного отростка.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End"/>
    </w:p>
    <w:p w:rsidR="004C570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lastRenderedPageBreak/>
        <w:t>Расщелина неба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</w:t>
      </w:r>
      <w:proofErr w:type="spellStart"/>
      <w:r w:rsidRPr="00165D2B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палатосхиз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 бывает полной (щель в мягком и твёрдом нёбе),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частичной (только в мягком и</w:t>
      </w:r>
      <w:r w:rsidR="007C0A81">
        <w:rPr>
          <w:rFonts w:ascii="Times New Roman" w:eastAsia="TimesNewRoman" w:hAnsi="Times New Roman"/>
          <w:sz w:val="28"/>
          <w:szCs w:val="28"/>
          <w:lang w:eastAsia="en-US"/>
        </w:rPr>
        <w:t>ли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твердом нёбе), срединной, одно и двухсторонней,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сквозной или подслизистой.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4C570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Сквозная расщелина верхней губы и нёба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4C5707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(</w:t>
      </w:r>
      <w:proofErr w:type="spellStart"/>
      <w:r w:rsidRPr="004C5707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>хейлогнатопалатосхиз</w:t>
      </w:r>
      <w:proofErr w:type="spellEnd"/>
      <w:r w:rsidRPr="004C5707">
        <w:rPr>
          <w:rFonts w:ascii="Times New Roman" w:eastAsia="TimesNewRoman" w:hAnsi="Times New Roman"/>
          <w:sz w:val="28"/>
          <w:szCs w:val="28"/>
          <w:u w:val="single"/>
          <w:lang w:eastAsia="en-US"/>
        </w:rPr>
        <w:t xml:space="preserve">)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- щель губы,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альвеолярного отростка и нёба, может быть одно- и двухсторонней. При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сквозных расщелинах имеется широкое сообщение между полостями носа и рта,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что значительно затрудняет сосание, глотание и в последующем речь. 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C0A81">
        <w:rPr>
          <w:rFonts w:ascii="Times New Roman" w:eastAsia="TimesNewRoman" w:hAnsi="Times New Roman"/>
          <w:b/>
          <w:sz w:val="28"/>
          <w:szCs w:val="28"/>
          <w:lang w:eastAsia="en-US"/>
        </w:rPr>
        <w:t>Микроформы расщелин верхней губы и нёба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Сюда относятся скрытая или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явная расщелины только языка,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диастема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расщелина красной каймы губ,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деформации крыла носа без наличия расщелины губы.</w:t>
      </w:r>
    </w:p>
    <w:p w:rsidR="007C0A81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Срединная расщелина нижней губы и нижней челюсти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Очень редкий п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рок.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ТТП - до 5-й недели эмбриогенеза. Встречаются полные и частичные формы.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При полных формах альвеолярный отросток и тело нижней челюсти соединены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соединительно-тканной перемычкой. При этом язык концевым отделом может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быть сращён с нижней челюстью. Известны случаи одновр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менной срединной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расщелины верхней, нижней губы и нижней челюсти.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Двойная губа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складка слизистой оболочки, располагающаяся параллельно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красной кайме верхней губы и напоминающая дополнительную губу.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Встр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чается довольно часто и преимущественно у лиц мужского пола.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C0A81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Косая расщелина лица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(косая колобома). Различают </w:t>
      </w:r>
      <w:proofErr w:type="spellStart"/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носоглазную</w:t>
      </w:r>
      <w:proofErr w:type="spellEnd"/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 xml:space="preserve"> и </w:t>
      </w:r>
      <w:proofErr w:type="spellStart"/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рот</w:t>
      </w:r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о</w:t>
      </w:r>
      <w:r w:rsidRPr="006F3861">
        <w:rPr>
          <w:rFonts w:ascii="Times New Roman" w:eastAsia="TimesNewRoman" w:hAnsi="Times New Roman"/>
          <w:i/>
          <w:sz w:val="28"/>
          <w:szCs w:val="28"/>
          <w:u w:val="single"/>
          <w:lang w:eastAsia="en-US"/>
        </w:rPr>
        <w:t>глазную</w:t>
      </w:r>
      <w:proofErr w:type="spellEnd"/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формы. Обе формы в ряде случаев распространяются на лоб и в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сочную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область, могут быть полными и неполными.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Ротоглазные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расщелины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встречаются в 2 раза чаще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-глазных и нередко сочетаются с другими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роками: расщелинами губы и нёба, мозговыми грыжами, гидроцефалией,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г</w:t>
      </w:r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и</w:t>
      </w:r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пертелоризмом</w:t>
      </w:r>
      <w:proofErr w:type="spellEnd"/>
      <w:r w:rsidRPr="00A7538E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 xml:space="preserve"> (увеличением расстояния между глазными щелями),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микро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тальмом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деформацией пальцев кистей и стоп. ТТП - до 5-ой недели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внутр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утробного развития. При полных формах прогноз неблагоприятный.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Такие дети чаще умирают в перинатальном возрасте. Лечение оперативное.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Аномалад</w:t>
      </w:r>
      <w:proofErr w:type="spellEnd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срединной расщелины лица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фронтоназальная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дисплазия, назальная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расщелина, двойной нос) - полный или покрытый кожей продол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ный дефект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спинки носа, иногда переходящий на альвеолярный отросток и лоб. Порок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сопровождается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гипертелоризмом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широким корнем носа и в ряде случаев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передней мозговой грыжей. Реже наблюдается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эпикант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(выступ ло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 костей),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микрофтальмия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клиновидная линия роста волос в области лба. Различают 3</w:t>
      </w:r>
      <w:r w:rsidR="0049741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формы срединной расщелины: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1 - скрытая расщелина: кончик носа раздвоен;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2 - открытая расщелина кончика и спинки носа;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3 - тотальная расщелина мягких тканей и костно-хрящевых отделов носа с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деформацией глазниц. Нередко при таких формах отсутствуют крылья носа.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Иногда наблюдается полное удвоение носа.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Подавляющая часть этих пор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ков - спорадические случаи с частотой 1:80000,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1:100000 рождений. В основе таких пороков лежит остановка в развитии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вентральных отделов 1-ой жабе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ной дуги, в частности носовой капсулы. ТТП -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до 6-ой недели. Жизненный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 xml:space="preserve">прогноз различен - для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фронтоназальной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дисплазии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3 степени неблагоприя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ный, дефекты 1 и 2-ой степени подлежат хирургической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коррекции.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Макростомия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чрезмерное увеличение ротовой щели. Данный порок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словлен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несращением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тканей верхней и нижней частей щеки и краев губы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между собой. Бывает одно- и двусторонней, является признаком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аномаладов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1-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ой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2-ой жаберных дуг. Частота 1:80000 рождений.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Микростомия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уменьшение ротовой щели обычно сочетается с тяжелыми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пороками производных 1-ой жаберной дуги. Очень редко встречается как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мостоятельный порок развития.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Свищи нижней губы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обычно парные, располагаются на красной кайме 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 по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обе стороны от средней линии. Представляют собой протоки добаво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слизистых желез. Порок редкий, передаётся наследственным путём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по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доминантному типу и нередко сочетается с синдромом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подколенного</w:t>
      </w:r>
      <w:proofErr w:type="gramEnd"/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птер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гиума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Короткая уздечка верхней губы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Низкое прикрепление уздечки верхней 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бы,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достигающей основания межзубного сосочка центральных резцов. Такая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уздечка ограничивает подвижность губы. Нередко сочетается с центральной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диастемой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Встречается часто и требует оперативного лечения в возрасте 3-х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лет.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Добавочный нос или хоботок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проявление аплазии половины носа в соч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тании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 асимметрично расположенным хоботком (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proboscis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). В лёгких случ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ях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представляет собой вырост в виде трубки, располагающейся у корня носа. В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тяжёлых случаях вместо носа имеется кожистое трубчатое образование с одним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слепо заканчивающимся отверстием. Полость его выстлана слизистой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оболочкой. При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циклопии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основание хоботка находится над срединно-расположенной единственно глазной щелью. Частота 1:37000 рождений.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терально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расположенный хоботок сопровождается аплазией соответственной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половины носа, а иногда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микрофтальмом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кистозной дегенерацией зрител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ного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нерва.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F3861">
        <w:rPr>
          <w:rFonts w:ascii="Times New Roman" w:eastAsia="TimesNewRoman" w:hAnsi="Times New Roman"/>
          <w:b/>
          <w:sz w:val="28"/>
          <w:szCs w:val="28"/>
          <w:lang w:eastAsia="en-US"/>
        </w:rPr>
        <w:t>Врождённое отсутствие половины носа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, (аплазия крыла и боковой повер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х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ности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носа в пределах хрящевой части) обычно сопровождается атрезией костного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отверстия, ведущего в полость носа с той же стороны. Другая пол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вина носа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обычно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гипоплазирована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Колобома крыльев носа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поперечная, неглубокая одно- или двухсторонняя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щель свободного края крыла носа.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Атрезия хоан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(отсутствие или сужение задних носовых отверстий). Может быть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полной или частичной, одно- и двухсторонней, перепончатой или кос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ной.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Двухсторонняя атрезия хоан приводит к нарушению дыхания и нево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можности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кормления грудью. Лечение оперативное.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7538E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Искривление носовой перегородки</w:t>
      </w:r>
      <w:r w:rsidR="00A7538E">
        <w:rPr>
          <w:rFonts w:ascii="Times New Roman" w:eastAsia="TimesNewRoman" w:hAnsi="Times New Roman"/>
          <w:sz w:val="28"/>
          <w:szCs w:val="28"/>
          <w:lang w:eastAsia="en-US"/>
        </w:rPr>
        <w:t xml:space="preserve"> - 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астый порок с доминантным типом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наследования аномалии формы носа, имеет диагностическое значение при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многих синдромах. Синдром Дауна имеет характерный седловидный нос.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Выступающее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переносье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характерно для синдрома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Эдварса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Вздёрнутый нос с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вывернутыми ноздрями постоянно наблюдается при синдроме де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Ланге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т.д.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2600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lastRenderedPageBreak/>
        <w:t>Гипертелоризм</w:t>
      </w:r>
      <w:proofErr w:type="spellEnd"/>
      <w:r w:rsidR="00A7538E">
        <w:rPr>
          <w:rFonts w:ascii="Times New Roman" w:eastAsia="TimesNewRoman" w:hAnsi="Times New Roman"/>
          <w:sz w:val="28"/>
          <w:szCs w:val="28"/>
          <w:lang w:eastAsia="en-US"/>
        </w:rPr>
        <w:t xml:space="preserve"> - 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величение расстояния между внутренними краями гла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ниц.</w:t>
      </w:r>
      <w:r w:rsidR="00083C9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Обратное соотношение этого показателя характерно для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гипотелоризма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Существует правило определения </w:t>
      </w:r>
      <w:r w:rsidRPr="00726007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индекса межорбитальной окружности (ИМО</w:t>
      </w:r>
      <w:r w:rsidR="00080537" w:rsidRPr="00726007">
        <w:rPr>
          <w:rFonts w:ascii="Times New Roman" w:eastAsia="TimesNewRoman" w:hAnsi="Times New Roman"/>
          <w:sz w:val="28"/>
          <w:szCs w:val="28"/>
          <w:highlight w:val="yellow"/>
          <w:lang w:eastAsia="en-US"/>
        </w:rPr>
        <w:t>)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, </w:t>
      </w:r>
      <w:r w:rsidR="00080537" w:rsidRPr="00080537">
        <w:rPr>
          <w:rFonts w:ascii="Times New Roman" w:eastAsia="TimesNewRoman" w:hAnsi="Times New Roman"/>
          <w:sz w:val="28"/>
          <w:szCs w:val="28"/>
          <w:lang w:eastAsia="en-US"/>
        </w:rPr>
        <w:t>который в норме равен 6,8. ИМО определяется делением расстояния между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="00080537" w:rsidRPr="00080537">
        <w:rPr>
          <w:rFonts w:ascii="Times New Roman" w:eastAsia="TimesNewRoman" w:hAnsi="Times New Roman"/>
          <w:sz w:val="28"/>
          <w:szCs w:val="28"/>
          <w:lang w:eastAsia="en-US"/>
        </w:rPr>
        <w:t>орбитами на уровне внутреннего угла глазной щели в сантиметрах на</w:t>
      </w:r>
      <w:r w:rsidR="00083C9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="00080537" w:rsidRPr="00080537">
        <w:rPr>
          <w:rFonts w:ascii="Times New Roman" w:eastAsia="TimesNewRoman" w:hAnsi="Times New Roman"/>
          <w:sz w:val="28"/>
          <w:szCs w:val="28"/>
          <w:lang w:eastAsia="en-US"/>
        </w:rPr>
        <w:t>окружность головы и умноженным на 100.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26007" w:rsidRDefault="00080537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Терминами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прогнатии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и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микрогнатии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обозначают увеличение или умен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шение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челюстей. </w:t>
      </w:r>
    </w:p>
    <w:p w:rsidR="00726007" w:rsidRDefault="00080537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Агнатия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- аплазия нижней челюсти редкий обычно летальный порок.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Увел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чение суставного отростка нижней челюсти (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латерогнатия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) -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одностороннее увеличение шейки и головки суставного отростка, а иногда и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ветви и тела нижней челюсти. Порок сопровождается асимметрией лица. Порок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крайне редкий. Лечение оперативное.</w:t>
      </w:r>
    </w:p>
    <w:p w:rsidR="00A64265" w:rsidRPr="00080537" w:rsidRDefault="00080537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Аномалад</w:t>
      </w:r>
      <w:proofErr w:type="spellEnd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Робена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(синдром Робена) - сочетание резкой гипоплазии нижней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челюсти, западение языка и расщелины нёба. Частота 1:30000 рождений.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Л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чение - фиксация вытянутого языка для предотвращения приступов удушья.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Позже хирургическая коррекция </w:t>
      </w:r>
      <w:proofErr w:type="spellStart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палатосхиза</w:t>
      </w:r>
      <w:proofErr w:type="spellEnd"/>
      <w:r w:rsidRPr="00080537">
        <w:rPr>
          <w:rFonts w:ascii="Times New Roman" w:eastAsia="TimesNewRoman" w:hAnsi="Times New Roman"/>
          <w:sz w:val="28"/>
          <w:szCs w:val="28"/>
          <w:lang w:eastAsia="en-US"/>
        </w:rPr>
        <w:t>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Необходимо отметить аномалии развития лица и шеи, которые относятся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</w:t>
      </w:r>
      <w:proofErr w:type="gramEnd"/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компетенции врачей-стоматологов. Из них наибольший интерес представл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ют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следующие пороки развития: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1.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Срединные кисты и свищи шеи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Они располагаются под кожей средней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линии шеи между щитовидным хрящом и подъязычной костью. Размеры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этих кист достигают 1-3 см. Их внутренняя поверхность выстлана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мерц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тельным, цилиндрическим или многослойным плоским эпителием.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Иногда содержится зародышевый недифференцированный эпителий. Эти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кистозные полости развиваются из остатков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щитоязычного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протока в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эмбриональном периоде. Наполнившиеся кисты могут опорожняться в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ротовую полость ч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рез свищевой ход, открывающийся у слепого отверстия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языка. Наружные 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верстия срединных свищей располагаются на кож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е,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несколько ниже под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ъ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язычной кости. Срединные свищи это вторичные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образования, возникающие вследствие нагноения и прорыва срединных кист.</w:t>
      </w:r>
      <w:r w:rsidR="0008053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Разновидностью среди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ных кист являются кисты корня языка,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располагающиеся между слепым 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верстием языка и подъязычной костью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впереди надгортанника.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2.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Кисты резцового отверстия и неба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(срединные или щелевидные кисты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неба)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располагаются в области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носонёбного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канала, впереди резцового 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сочка, 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также в области нёбного шва. Описаны единичные наблюдения.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3.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Боковые кисты шеи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располагаются на шее вдоль края заднего брюшка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двубрюшной или по переднему краю грудино-ключично-сосцевидной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ш</w:t>
      </w:r>
      <w:r w:rsidR="003032D7">
        <w:rPr>
          <w:rFonts w:ascii="Times New Roman" w:eastAsia="TimesNewRoman" w:hAnsi="Times New Roman"/>
          <w:sz w:val="28"/>
          <w:szCs w:val="28"/>
          <w:lang w:eastAsia="en-US"/>
        </w:rPr>
        <w:t>цы. Они происходя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 из нередуцированных остатков жаберной щели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точного кармана. Киста обычно выстлана с внутренней поверхности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мног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слойным плоским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неороговевающим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или цилиндрическим эпителием.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гда стенка кисты представлена дермой с её придатками.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4. </w:t>
      </w: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Околоушные кисты и свищи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разновидность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бранхиогенных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боковых кист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свищей. Происходят они из 1-ой жаберной щели. По локализации ра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личают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предушные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околоушно-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зачелюстные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свищи. Проявляются они в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раннем</w:t>
      </w:r>
      <w:r w:rsidR="00083C9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детском возрасте. Все кисты шеи относятся к ранним порокам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фо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мируются на VII-ой неделе внутриутробного развития, а клинически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ляются после 1 года жизни. Эти кисты необходимо дифференцировать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от слюнных свищей и свищей инфекционного происхождения.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Установлению диагноза помогает гистологическое исследование биоптата.</w:t>
      </w:r>
    </w:p>
    <w:p w:rsid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5.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Дермоидные</w:t>
      </w:r>
      <w:proofErr w:type="spellEnd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кисты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опухолеподобные образования врождённого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прои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хождения. Часто встречаются на лице в местах костных швов.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Происхожд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ние их связывают с ростом в глубине тканей эктодермы,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отшнуровавшейся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в эмбриональном периоде. Различают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дермоидные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эпидермальные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кисты. Наиболее типичной локализацией является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переносица, граница костного и хрящевого отделов носа, наружный край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глазницы, реже - в области век, губ, подчелюстной области, в теле нижней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челюсти, на шее 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надгрудинной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ямке. После нагноения образуются свищи.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B3E2E" w:rsidRDefault="00AB3E2E" w:rsidP="0006592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F3861" w:rsidRPr="006F3861" w:rsidRDefault="00AB3E2E" w:rsidP="0006592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28"/>
          <w:szCs w:val="28"/>
        </w:rPr>
      </w:pPr>
      <w:r w:rsidRPr="00AE43DA">
        <w:rPr>
          <w:rFonts w:ascii="Times New Roman" w:hAnsi="Times New Roman"/>
          <w:i/>
          <w:sz w:val="28"/>
          <w:szCs w:val="28"/>
          <w:highlight w:val="yellow"/>
        </w:rPr>
        <w:t>2</w:t>
      </w:r>
      <w:r w:rsidR="006F3861" w:rsidRPr="00AE43DA">
        <w:rPr>
          <w:rFonts w:ascii="Times New Roman" w:hAnsi="Times New Roman"/>
          <w:i/>
          <w:sz w:val="28"/>
          <w:szCs w:val="28"/>
          <w:highlight w:val="yellow"/>
        </w:rPr>
        <w:t>)Пороки органов полости рта и глотки</w:t>
      </w:r>
    </w:p>
    <w:p w:rsidR="00AE43DA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</w:rPr>
        <w:t>Аглоссия</w:t>
      </w:r>
      <w:proofErr w:type="spellEnd"/>
      <w:r w:rsidRPr="006F3861">
        <w:rPr>
          <w:rFonts w:ascii="Times New Roman" w:eastAsia="TimesNewRoman" w:hAnsi="Times New Roman"/>
          <w:sz w:val="28"/>
          <w:szCs w:val="28"/>
        </w:rPr>
        <w:t xml:space="preserve"> и </w:t>
      </w:r>
      <w:proofErr w:type="spellStart"/>
      <w:r w:rsidRPr="00083C97">
        <w:rPr>
          <w:rFonts w:ascii="Times New Roman" w:eastAsia="TimesNewRoman" w:hAnsi="Times New Roman"/>
          <w:b/>
          <w:sz w:val="28"/>
          <w:szCs w:val="28"/>
        </w:rPr>
        <w:t>микроглоссия</w:t>
      </w:r>
      <w:proofErr w:type="spellEnd"/>
      <w:r w:rsidRPr="006F3861">
        <w:rPr>
          <w:rFonts w:ascii="Times New Roman" w:eastAsia="TimesNewRoman" w:hAnsi="Times New Roman"/>
          <w:sz w:val="28"/>
          <w:szCs w:val="28"/>
        </w:rPr>
        <w:t xml:space="preserve"> (отсутствие или уменьшение языка) как</w:t>
      </w:r>
      <w:r w:rsidR="006F3861">
        <w:rPr>
          <w:rFonts w:ascii="Times New Roman" w:eastAsia="TimesNewRoman" w:hAnsi="Times New Roman"/>
          <w:sz w:val="28"/>
          <w:szCs w:val="28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изолир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ванные аномалии не описаны. Пороки наблюдаются у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нежизнеспособных плодов. Такие пороки возникают в результате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неправильного развития 1-ой и 2-ой жаберных дуг.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E43DA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Макроглоссия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чрезмерное увеличение языка с выраженной складчатостью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слизистой оболочки. Обычно сочетается с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макрогенией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. Синдром часто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встречается при болезни Дауна 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гипотиреоидном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кретинизме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.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Макроглоссия</w:t>
      </w:r>
      <w:proofErr w:type="spellEnd"/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может быть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обусловлена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сосудистыми опухолями.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AE43DA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Уздечка языка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прикрепление уздечки в области кончика языка или её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ук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рочение, что приводит к ограничению подвижности языка и затруднению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чи, сосания.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FB3B4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Мелкое преддверие полости рта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аномалия мягких тканей переднего отд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альвеолярного отростка только нижней челюсти. Она состоит в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резком сужении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или полном отсутствии зоны прикреплённой слизистой оболочки ниже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десневого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края. Если зона прикреплённой десны узкая, то травмиру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ю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щие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движения передаются на сосочки, постоянно оттягивают и отслаивают их от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корней зубов. Тогда появляется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воспаление</w:t>
      </w:r>
      <w:proofErr w:type="gram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и постепенно начинают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формироваться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пародонтальные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карманы. Кости лунки и корни зубов</w:t>
      </w:r>
      <w:r w:rsidR="00FB3B4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обн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жаются, зубы расшатываются и выпадают в молодом возрасте.</w:t>
      </w:r>
    </w:p>
    <w:p w:rsidR="00FB3B47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spellStart"/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Диастема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- промежутки между передними зубами верхней челюсти в виде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широкой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щели между центральными резцами может достигать 0,5 см и б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лее.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083C97">
        <w:rPr>
          <w:rFonts w:ascii="Times New Roman" w:eastAsia="TimesNewRoman" w:hAnsi="Times New Roman"/>
          <w:b/>
          <w:sz w:val="28"/>
          <w:szCs w:val="28"/>
          <w:lang w:eastAsia="en-US"/>
        </w:rPr>
        <w:t>Глоточная сумка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–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кистоподобное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образование носоглотки, располагающ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еся по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средней линии вблизи глоточной миндалины (болезнь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Торнвальда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). Киста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выстлана железистым эпителием. Лечение оперативное, прогноз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бл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гоприятный.</w:t>
      </w:r>
    </w:p>
    <w:p w:rsid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861" w:rsidRPr="006F3861" w:rsidRDefault="00AB3E2E" w:rsidP="0006592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28"/>
          <w:szCs w:val="28"/>
        </w:rPr>
      </w:pPr>
      <w:r w:rsidRPr="00FB3B47">
        <w:rPr>
          <w:rFonts w:ascii="Times New Roman" w:eastAsia="TimesNewRoman" w:hAnsi="Times New Roman"/>
          <w:i/>
          <w:sz w:val="28"/>
          <w:szCs w:val="28"/>
          <w:highlight w:val="yellow"/>
        </w:rPr>
        <w:t>3</w:t>
      </w:r>
      <w:r w:rsidR="006F3861" w:rsidRPr="00FB3B47">
        <w:rPr>
          <w:rFonts w:ascii="Times New Roman" w:eastAsia="TimesNewRoman" w:hAnsi="Times New Roman"/>
          <w:i/>
          <w:sz w:val="28"/>
          <w:szCs w:val="28"/>
          <w:highlight w:val="yellow"/>
        </w:rPr>
        <w:t>)</w:t>
      </w:r>
      <w:r w:rsidR="00672856" w:rsidRPr="00FB3B47">
        <w:rPr>
          <w:rFonts w:ascii="Times New Roman" w:eastAsia="TimesNewRoman" w:hAnsi="Times New Roman"/>
          <w:i/>
          <w:sz w:val="28"/>
          <w:szCs w:val="28"/>
          <w:highlight w:val="yellow"/>
        </w:rPr>
        <w:t>Пороки развития зубов.</w:t>
      </w:r>
    </w:p>
    <w:p w:rsidR="00672856" w:rsidRPr="006F3861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F3861">
        <w:rPr>
          <w:rFonts w:ascii="Times New Roman" w:eastAsia="TimesNewRoman" w:hAnsi="Times New Roman"/>
          <w:sz w:val="28"/>
          <w:szCs w:val="28"/>
        </w:rPr>
        <w:t>Различают четыре основные группы:</w:t>
      </w:r>
    </w:p>
    <w:p w:rsidR="00672856" w:rsidRPr="00FB3B47" w:rsidRDefault="00FB3B47" w:rsidP="00FB3B4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D5882">
        <w:rPr>
          <w:rFonts w:ascii="Times New Roman" w:eastAsia="TimesNewRoman" w:hAnsi="Times New Roman"/>
          <w:b/>
          <w:sz w:val="28"/>
          <w:szCs w:val="28"/>
          <w:highlight w:val="yellow"/>
        </w:rPr>
        <w:lastRenderedPageBreak/>
        <w:t>А</w:t>
      </w:r>
      <w:r w:rsidR="00672856" w:rsidRPr="00BD5882">
        <w:rPr>
          <w:rFonts w:ascii="Times New Roman" w:eastAsia="TimesNewRoman" w:hAnsi="Times New Roman"/>
          <w:b/>
          <w:sz w:val="28"/>
          <w:szCs w:val="28"/>
          <w:highlight w:val="yellow"/>
        </w:rPr>
        <w:t>номалии числа, размеров и формы зубов</w:t>
      </w:r>
      <w:r w:rsidR="00672856" w:rsidRPr="00FB3B47">
        <w:rPr>
          <w:rFonts w:ascii="Times New Roman" w:eastAsia="TimesNewRoman" w:hAnsi="Times New Roman"/>
          <w:sz w:val="28"/>
          <w:szCs w:val="28"/>
        </w:rPr>
        <w:t xml:space="preserve"> (полная или частичная адентия,</w:t>
      </w:r>
      <w:r w:rsidR="00083C97" w:rsidRPr="00FB3B47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FB3B47">
        <w:rPr>
          <w:rFonts w:ascii="Times New Roman" w:eastAsia="TimesNewRoman" w:hAnsi="Times New Roman"/>
          <w:sz w:val="28"/>
          <w:szCs w:val="28"/>
        </w:rPr>
        <w:t>сверхкомплек</w:t>
      </w:r>
      <w:r w:rsidR="00065922" w:rsidRPr="00FB3B47">
        <w:rPr>
          <w:rFonts w:ascii="Times New Roman" w:eastAsia="TimesNewRoman" w:hAnsi="Times New Roman"/>
          <w:sz w:val="28"/>
          <w:szCs w:val="28"/>
        </w:rPr>
        <w:t>т</w:t>
      </w:r>
      <w:r w:rsidR="00672856" w:rsidRPr="00FB3B47">
        <w:rPr>
          <w:rFonts w:ascii="Times New Roman" w:eastAsia="TimesNewRoman" w:hAnsi="Times New Roman"/>
          <w:sz w:val="28"/>
          <w:szCs w:val="28"/>
        </w:rPr>
        <w:t xml:space="preserve">ные и сросшиеся зубы, </w:t>
      </w:r>
      <w:proofErr w:type="spellStart"/>
      <w:r w:rsidR="00672856" w:rsidRPr="00FB3B47">
        <w:rPr>
          <w:rFonts w:ascii="Times New Roman" w:eastAsia="TimesNewRoman" w:hAnsi="Times New Roman"/>
          <w:sz w:val="28"/>
          <w:szCs w:val="28"/>
        </w:rPr>
        <w:t>микродентия</w:t>
      </w:r>
      <w:proofErr w:type="spellEnd"/>
      <w:r w:rsidR="00672856" w:rsidRPr="00FB3B47">
        <w:rPr>
          <w:rFonts w:ascii="Times New Roman" w:eastAsia="TimesNewRoman" w:hAnsi="Times New Roman"/>
          <w:sz w:val="28"/>
          <w:szCs w:val="28"/>
        </w:rPr>
        <w:t xml:space="preserve"> или </w:t>
      </w:r>
      <w:proofErr w:type="spellStart"/>
      <w:r w:rsidR="00672856" w:rsidRPr="00FB3B47">
        <w:rPr>
          <w:rFonts w:ascii="Times New Roman" w:eastAsia="TimesNewRoman" w:hAnsi="Times New Roman"/>
          <w:sz w:val="28"/>
          <w:szCs w:val="28"/>
        </w:rPr>
        <w:t>ма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к</w:t>
      </w:r>
      <w:r w:rsidR="00672856" w:rsidRPr="00FB3B47">
        <w:rPr>
          <w:rFonts w:ascii="Times New Roman" w:eastAsia="TimesNewRoman" w:hAnsi="Times New Roman"/>
          <w:sz w:val="28"/>
          <w:szCs w:val="28"/>
        </w:rPr>
        <w:t>родентия</w:t>
      </w:r>
      <w:proofErr w:type="spellEnd"/>
      <w:r w:rsidR="006F3861" w:rsidRPr="00FB3B47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зубов), а также аномалии развития всех отделов зубов (фо</w:t>
      </w:r>
      <w:r w:rsidR="00672856" w:rsidRPr="00FB3B47">
        <w:rPr>
          <w:rFonts w:ascii="Times New Roman" w:eastAsia="TimesNewRoman" w:hAnsi="Times New Roman"/>
          <w:sz w:val="28"/>
          <w:szCs w:val="28"/>
        </w:rPr>
        <w:t>р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мы коронки и</w:t>
      </w:r>
      <w:r w:rsidR="006F3861" w:rsidRPr="00FB3B47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FB3B47">
        <w:rPr>
          <w:rFonts w:ascii="Times New Roman" w:eastAsia="TimesNewRoman" w:hAnsi="Times New Roman"/>
          <w:sz w:val="28"/>
          <w:szCs w:val="28"/>
        </w:rPr>
        <w:t>корня).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Гиподентия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врожденное отсутствие одного или нескольких зубов всле</w:t>
      </w:r>
      <w:r w:rsidRPr="0057795B">
        <w:rPr>
          <w:rFonts w:ascii="Times New Roman" w:eastAsia="TimesNewRoman" w:hAnsi="Times New Roman"/>
          <w:sz w:val="28"/>
          <w:szCs w:val="28"/>
        </w:rPr>
        <w:t>д</w:t>
      </w:r>
      <w:r w:rsidRPr="0057795B">
        <w:rPr>
          <w:rFonts w:ascii="Times New Roman" w:eastAsia="TimesNewRoman" w:hAnsi="Times New Roman"/>
          <w:sz w:val="28"/>
          <w:szCs w:val="28"/>
        </w:rPr>
        <w:t>ствие их агенезии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Гиподентию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выявляют у 5% людей, нередко она имеет с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мейный характер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Гиподентия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м.б</w:t>
      </w:r>
      <w:proofErr w:type="spellEnd"/>
      <w:proofErr w:type="gramEnd"/>
      <w:r w:rsidRPr="0057795B">
        <w:rPr>
          <w:rFonts w:ascii="Times New Roman" w:eastAsia="TimesNewRoman" w:hAnsi="Times New Roman"/>
          <w:sz w:val="28"/>
          <w:szCs w:val="28"/>
        </w:rPr>
        <w:t>. проявлением врожденных синдромов: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Бека –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хондроэктодермальная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дисплазия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Хайду-Чинея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акроостелиз</w:t>
      </w:r>
      <w:proofErr w:type="spellEnd"/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недержания пигмента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отодентальной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дисплазии</w:t>
      </w:r>
    </w:p>
    <w:p w:rsidR="0057795B" w:rsidRPr="0057795B" w:rsidRDefault="0057795B" w:rsidP="00CF57C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С-м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Ригера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28615C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Олигодентия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- врожденное отсутствие нескольких зубов</w:t>
      </w:r>
    </w:p>
    <w:p w:rsidR="0028615C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Адентия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- полное отсутствие зубов</w:t>
      </w:r>
    </w:p>
    <w:p w:rsid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Синдром </w:t>
      </w: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Гарднера</w:t>
      </w:r>
      <w:proofErr w:type="spellEnd"/>
      <w:r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NewRoman" w:hAnsi="Times New Roman"/>
          <w:b/>
          <w:bCs/>
          <w:i/>
          <w:sz w:val="28"/>
          <w:szCs w:val="28"/>
        </w:rPr>
        <w:t>гипердентия</w:t>
      </w:r>
      <w:proofErr w:type="spellEnd"/>
      <w:r>
        <w:rPr>
          <w:rFonts w:ascii="Times New Roman" w:eastAsia="TimesNewRoman" w:hAnsi="Times New Roman"/>
          <w:b/>
          <w:bCs/>
          <w:i/>
          <w:sz w:val="28"/>
          <w:szCs w:val="28"/>
        </w:rPr>
        <w:t>)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характеризуется выраженными измен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ниями в челюстно-лицевой области, в частности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гипердентией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>, ретенцией сверхкомплектных зубов, одонтомами и остеомами челюстей.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Кроме того у больных обнаруживаются множественные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эпидермальные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и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дермоидные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</w:t>
      </w:r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сты,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полипоз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кишечника (к 40 годам – малигнизация)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Микрод</w:t>
      </w:r>
      <w:r>
        <w:rPr>
          <w:rFonts w:ascii="Times New Roman" w:eastAsia="TimesNewRoman" w:hAnsi="Times New Roman"/>
          <w:b/>
          <w:bCs/>
          <w:i/>
          <w:sz w:val="28"/>
          <w:szCs w:val="28"/>
        </w:rPr>
        <w:t>е</w:t>
      </w:r>
      <w:r w:rsidRPr="0057795B">
        <w:rPr>
          <w:rFonts w:ascii="Times New Roman" w:eastAsia="TimesNewRoman" w:hAnsi="Times New Roman"/>
          <w:b/>
          <w:bCs/>
          <w:i/>
          <w:sz w:val="28"/>
          <w:szCs w:val="28"/>
        </w:rPr>
        <w:t>нтия</w:t>
      </w:r>
      <w:proofErr w:type="spellEnd"/>
      <w:r>
        <w:rPr>
          <w:rFonts w:ascii="Times New Roman" w:eastAsia="TimesNewRoman" w:hAnsi="Times New Roman"/>
          <w:bCs/>
          <w:sz w:val="28"/>
          <w:szCs w:val="28"/>
        </w:rPr>
        <w:t xml:space="preserve"> может быть: и</w:t>
      </w:r>
      <w:r w:rsidRPr="0057795B">
        <w:rPr>
          <w:rFonts w:ascii="Times New Roman" w:eastAsia="TimesNewRoman" w:hAnsi="Times New Roman"/>
          <w:sz w:val="28"/>
          <w:szCs w:val="28"/>
        </w:rPr>
        <w:t>золированн</w:t>
      </w:r>
      <w:r>
        <w:rPr>
          <w:rFonts w:ascii="Times New Roman" w:eastAsia="TimesNewRoman" w:hAnsi="Times New Roman"/>
          <w:sz w:val="28"/>
          <w:szCs w:val="28"/>
        </w:rPr>
        <w:t>ой, о</w:t>
      </w:r>
      <w:r w:rsidRPr="0057795B">
        <w:rPr>
          <w:rFonts w:ascii="Times New Roman" w:eastAsia="TimesNewRoman" w:hAnsi="Times New Roman"/>
          <w:sz w:val="28"/>
          <w:szCs w:val="28"/>
        </w:rPr>
        <w:t>тносительн</w:t>
      </w:r>
      <w:r>
        <w:rPr>
          <w:rFonts w:ascii="Times New Roman" w:eastAsia="TimesNewRoman" w:hAnsi="Times New Roman"/>
          <w:sz w:val="28"/>
          <w:szCs w:val="28"/>
        </w:rPr>
        <w:t xml:space="preserve">ой и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г</w:t>
      </w:r>
      <w:r w:rsidRPr="0057795B">
        <w:rPr>
          <w:rFonts w:ascii="Times New Roman" w:eastAsia="TimesNewRoman" w:hAnsi="Times New Roman"/>
          <w:sz w:val="28"/>
          <w:szCs w:val="28"/>
        </w:rPr>
        <w:t>енерализова</w:t>
      </w:r>
      <w:r w:rsidRPr="0057795B">
        <w:rPr>
          <w:rFonts w:ascii="Times New Roman" w:eastAsia="TimesNewRoman" w:hAnsi="Times New Roman"/>
          <w:sz w:val="28"/>
          <w:szCs w:val="28"/>
        </w:rPr>
        <w:t>н</w:t>
      </w:r>
      <w:r w:rsidRPr="0057795B">
        <w:rPr>
          <w:rFonts w:ascii="Times New Roman" w:eastAsia="TimesNewRoman" w:hAnsi="Times New Roman"/>
          <w:sz w:val="28"/>
          <w:szCs w:val="28"/>
        </w:rPr>
        <w:t>н</w:t>
      </w:r>
      <w:r>
        <w:rPr>
          <w:rFonts w:ascii="Times New Roman" w:eastAsia="TimesNewRoman" w:hAnsi="Times New Roman"/>
          <w:sz w:val="28"/>
          <w:szCs w:val="28"/>
        </w:rPr>
        <w:t>ой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. 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При относительной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микродентии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размеры зубов нормальные, увел</w:t>
      </w:r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>чены челюсти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Генерализованная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микрод</w:t>
      </w:r>
      <w:r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r w:rsidR="00037B62">
        <w:rPr>
          <w:rFonts w:ascii="Times New Roman" w:eastAsia="TimesNewRoman" w:hAnsi="Times New Roman"/>
          <w:sz w:val="28"/>
          <w:szCs w:val="28"/>
        </w:rPr>
        <w:t>встречается чаще как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проя</w:t>
      </w:r>
      <w:r w:rsidRPr="0057795B">
        <w:rPr>
          <w:rFonts w:ascii="Times New Roman" w:eastAsia="TimesNewRoman" w:hAnsi="Times New Roman"/>
          <w:sz w:val="28"/>
          <w:szCs w:val="28"/>
        </w:rPr>
        <w:t>в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ление гипофизарного нанизма,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химио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>- и лучевой терапии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037B6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Макродентия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(</w:t>
      </w: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мегалодонтия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)</w:t>
      </w:r>
      <w:r w:rsidR="00037B62">
        <w:rPr>
          <w:rFonts w:ascii="Times New Roman" w:eastAsia="TimesNewRoman" w:hAnsi="Times New Roman"/>
          <w:bCs/>
          <w:sz w:val="28"/>
          <w:szCs w:val="28"/>
        </w:rPr>
        <w:t xml:space="preserve"> подразделяется на: и</w:t>
      </w:r>
      <w:r w:rsidRPr="0057795B">
        <w:rPr>
          <w:rFonts w:ascii="Times New Roman" w:eastAsia="TimesNewRoman" w:hAnsi="Times New Roman"/>
          <w:sz w:val="28"/>
          <w:szCs w:val="28"/>
        </w:rPr>
        <w:t>золированн</w:t>
      </w:r>
      <w:r w:rsidR="00037B62">
        <w:rPr>
          <w:rFonts w:ascii="Times New Roman" w:eastAsia="TimesNewRoman" w:hAnsi="Times New Roman"/>
          <w:sz w:val="28"/>
          <w:szCs w:val="28"/>
        </w:rPr>
        <w:t xml:space="preserve">ую и </w:t>
      </w:r>
      <w:proofErr w:type="spellStart"/>
      <w:r w:rsidR="00037B62">
        <w:rPr>
          <w:rFonts w:ascii="Times New Roman" w:eastAsia="TimesNewRoman" w:hAnsi="Times New Roman"/>
          <w:sz w:val="28"/>
          <w:szCs w:val="28"/>
        </w:rPr>
        <w:t>г</w:t>
      </w:r>
      <w:r w:rsidRPr="0057795B">
        <w:rPr>
          <w:rFonts w:ascii="Times New Roman" w:eastAsia="TimesNewRoman" w:hAnsi="Times New Roman"/>
          <w:sz w:val="28"/>
          <w:szCs w:val="28"/>
        </w:rPr>
        <w:t>енер</w:t>
      </w:r>
      <w:r w:rsidRPr="0057795B">
        <w:rPr>
          <w:rFonts w:ascii="Times New Roman" w:eastAsia="TimesNewRoman" w:hAnsi="Times New Roman"/>
          <w:sz w:val="28"/>
          <w:szCs w:val="28"/>
        </w:rPr>
        <w:t>а</w:t>
      </w:r>
      <w:r w:rsidRPr="0057795B">
        <w:rPr>
          <w:rFonts w:ascii="Times New Roman" w:eastAsia="TimesNewRoman" w:hAnsi="Times New Roman"/>
          <w:sz w:val="28"/>
          <w:szCs w:val="28"/>
        </w:rPr>
        <w:t>лизованн</w:t>
      </w:r>
      <w:r w:rsidR="00037B62">
        <w:rPr>
          <w:rFonts w:ascii="Times New Roman" w:eastAsia="TimesNewRoman" w:hAnsi="Times New Roman"/>
          <w:sz w:val="28"/>
          <w:szCs w:val="28"/>
        </w:rPr>
        <w:t>ую</w:t>
      </w:r>
      <w:proofErr w:type="spellEnd"/>
      <w:r w:rsidR="00037B62">
        <w:rPr>
          <w:rFonts w:ascii="Times New Roman" w:eastAsia="TimesNewRoman" w:hAnsi="Times New Roman"/>
          <w:sz w:val="28"/>
          <w:szCs w:val="28"/>
        </w:rPr>
        <w:t>, и</w:t>
      </w:r>
      <w:r w:rsidRPr="0057795B">
        <w:rPr>
          <w:rFonts w:ascii="Times New Roman" w:eastAsia="TimesNewRoman" w:hAnsi="Times New Roman"/>
          <w:sz w:val="28"/>
          <w:szCs w:val="28"/>
        </w:rPr>
        <w:t>стинн</w:t>
      </w:r>
      <w:r w:rsidR="00037B62">
        <w:rPr>
          <w:rFonts w:ascii="Times New Roman" w:eastAsia="TimesNewRoman" w:hAnsi="Times New Roman"/>
          <w:sz w:val="28"/>
          <w:szCs w:val="28"/>
        </w:rPr>
        <w:t>ую и ложную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(относительн</w:t>
      </w:r>
      <w:r w:rsidR="00037B62">
        <w:rPr>
          <w:rFonts w:ascii="Times New Roman" w:eastAsia="TimesNewRoman" w:hAnsi="Times New Roman"/>
          <w:sz w:val="28"/>
          <w:szCs w:val="28"/>
        </w:rPr>
        <w:t>ую</w:t>
      </w:r>
      <w:r w:rsidRPr="0057795B">
        <w:rPr>
          <w:rFonts w:ascii="Times New Roman" w:eastAsia="TimesNewRoman" w:hAnsi="Times New Roman"/>
          <w:sz w:val="28"/>
          <w:szCs w:val="28"/>
        </w:rPr>
        <w:t>)</w:t>
      </w:r>
      <w:r w:rsidR="00037B62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Макродентия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м</w:t>
      </w:r>
      <w:r w:rsidR="00037B62">
        <w:rPr>
          <w:rFonts w:ascii="Times New Roman" w:eastAsia="TimesNewRoman" w:hAnsi="Times New Roman"/>
          <w:sz w:val="28"/>
          <w:szCs w:val="28"/>
        </w:rPr>
        <w:t xml:space="preserve">ожет </w:t>
      </w:r>
      <w:r w:rsidRPr="0057795B">
        <w:rPr>
          <w:rFonts w:ascii="Times New Roman" w:eastAsia="TimesNewRoman" w:hAnsi="Times New Roman"/>
          <w:sz w:val="28"/>
          <w:szCs w:val="28"/>
        </w:rPr>
        <w:t>б</w:t>
      </w:r>
      <w:r w:rsidR="00037B62">
        <w:rPr>
          <w:rFonts w:ascii="Times New Roman" w:eastAsia="TimesNewRoman" w:hAnsi="Times New Roman"/>
          <w:sz w:val="28"/>
          <w:szCs w:val="28"/>
        </w:rPr>
        <w:t>ыть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проявлением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гемигипертрофии</w:t>
      </w:r>
      <w:proofErr w:type="spellEnd"/>
      <w:r w:rsidR="001A25D6">
        <w:rPr>
          <w:rFonts w:ascii="Times New Roman" w:eastAsia="TimesNewRoman" w:hAnsi="Times New Roman"/>
          <w:sz w:val="28"/>
          <w:szCs w:val="28"/>
        </w:rPr>
        <w:t xml:space="preserve"> (</w:t>
      </w:r>
      <w:r w:rsidR="001A25D6">
        <w:rPr>
          <w:rFonts w:ascii="Arial" w:hAnsi="Arial" w:cs="Arial"/>
          <w:color w:val="545454"/>
          <w:shd w:val="clear" w:color="auto" w:fill="FFFFFF"/>
        </w:rPr>
        <w:t>увеличение размеров половины тела, чаще врожденное.</w:t>
      </w:r>
      <w:proofErr w:type="gramEnd"/>
      <w:r w:rsidR="001A25D6">
        <w:rPr>
          <w:rFonts w:ascii="Arial" w:hAnsi="Arial" w:cs="Arial"/>
          <w:color w:val="545454"/>
          <w:shd w:val="clear" w:color="auto" w:fill="FFFFFF"/>
        </w:rPr>
        <w:t xml:space="preserve"> Предполагают, что Г. может быть вариантом </w:t>
      </w:r>
      <w:proofErr w:type="spellStart"/>
      <w:r w:rsidR="001A25D6">
        <w:rPr>
          <w:rFonts w:ascii="Arial" w:hAnsi="Arial" w:cs="Arial"/>
          <w:color w:val="545454"/>
          <w:shd w:val="clear" w:color="auto" w:fill="FFFFFF"/>
        </w:rPr>
        <w:t>дизэмбриогенеза</w:t>
      </w:r>
      <w:proofErr w:type="spellEnd"/>
      <w:r w:rsidR="001A25D6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gramStart"/>
      <w:r w:rsidR="001A25D6">
        <w:rPr>
          <w:rFonts w:ascii="Arial" w:hAnsi="Arial" w:cs="Arial"/>
          <w:color w:val="545454"/>
          <w:shd w:val="clear" w:color="auto" w:fill="FFFFFF"/>
        </w:rPr>
        <w:t>Наблюдае</w:t>
      </w:r>
      <w:r w:rsidR="001A25D6">
        <w:rPr>
          <w:rFonts w:ascii="Arial" w:hAnsi="Arial" w:cs="Arial"/>
          <w:color w:val="545454"/>
          <w:shd w:val="clear" w:color="auto" w:fill="FFFFFF"/>
        </w:rPr>
        <w:t>т</w:t>
      </w:r>
      <w:r w:rsidR="001A25D6">
        <w:rPr>
          <w:rFonts w:ascii="Arial" w:hAnsi="Arial" w:cs="Arial"/>
          <w:color w:val="545454"/>
          <w:shd w:val="clear" w:color="auto" w:fill="FFFFFF"/>
        </w:rPr>
        <w:t>ся либо как изолированный симптом, либо (у детей) сочетается с гидроцефалией</w:t>
      </w:r>
      <w:r w:rsidR="001A25D6">
        <w:rPr>
          <w:rFonts w:ascii="Times New Roman" w:eastAsia="TimesNewRoman" w:hAnsi="Times New Roman"/>
          <w:sz w:val="28"/>
          <w:szCs w:val="28"/>
        </w:rPr>
        <w:t>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="00037B62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>с</w:t>
      </w:r>
      <w:r w:rsidRPr="0057795B">
        <w:rPr>
          <w:rFonts w:ascii="Times New Roman" w:eastAsia="TimesNewRoman" w:hAnsi="Times New Roman"/>
          <w:sz w:val="28"/>
          <w:szCs w:val="28"/>
        </w:rPr>
        <w:t>тинная</w:t>
      </w:r>
      <w:proofErr w:type="gram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генерализованная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макродентия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наблюдается при гигантизме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i/>
          <w:sz w:val="28"/>
          <w:szCs w:val="28"/>
        </w:rPr>
        <w:t>Инвагинация зуба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(зуб в зубе)</w:t>
      </w:r>
      <w:r w:rsidR="00037B62">
        <w:rPr>
          <w:rFonts w:ascii="Times New Roman" w:eastAsia="TimesNewRoman" w:hAnsi="Times New Roman"/>
          <w:sz w:val="28"/>
          <w:szCs w:val="28"/>
        </w:rPr>
        <w:t xml:space="preserve"> в</w:t>
      </w:r>
      <w:r w:rsidRPr="0057795B">
        <w:rPr>
          <w:rFonts w:ascii="Times New Roman" w:eastAsia="TimesNewRoman" w:hAnsi="Times New Roman"/>
          <w:sz w:val="28"/>
          <w:szCs w:val="28"/>
        </w:rPr>
        <w:t>стречается у 1% людей</w:t>
      </w:r>
      <w:r w:rsidR="00037B62">
        <w:rPr>
          <w:rFonts w:ascii="Times New Roman" w:eastAsia="TimesNewRoman" w:hAnsi="Times New Roman"/>
          <w:sz w:val="28"/>
          <w:szCs w:val="28"/>
        </w:rPr>
        <w:t xml:space="preserve"> -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эмаль и дентин ра</w:t>
      </w:r>
      <w:r w:rsidRPr="0057795B">
        <w:rPr>
          <w:rFonts w:ascii="Times New Roman" w:eastAsia="TimesNewRoman" w:hAnsi="Times New Roman"/>
          <w:sz w:val="28"/>
          <w:szCs w:val="28"/>
        </w:rPr>
        <w:t>с</w:t>
      </w:r>
      <w:r w:rsidRPr="0057795B">
        <w:rPr>
          <w:rFonts w:ascii="Times New Roman" w:eastAsia="TimesNewRoman" w:hAnsi="Times New Roman"/>
          <w:sz w:val="28"/>
          <w:szCs w:val="28"/>
        </w:rPr>
        <w:t>тут в полость зуба в апикальном направлении со стороны ямки на язычной поверхности</w:t>
      </w:r>
      <w:r w:rsidR="00037B62">
        <w:rPr>
          <w:rFonts w:ascii="Times New Roman" w:eastAsia="TimesNewRoman" w:hAnsi="Times New Roman"/>
          <w:sz w:val="28"/>
          <w:szCs w:val="28"/>
        </w:rPr>
        <w:t xml:space="preserve">. </w:t>
      </w:r>
      <w:r w:rsidRPr="0057795B">
        <w:rPr>
          <w:rFonts w:ascii="Times New Roman" w:eastAsia="TimesNewRoman" w:hAnsi="Times New Roman"/>
          <w:sz w:val="28"/>
          <w:szCs w:val="28"/>
        </w:rPr>
        <w:t>На рентгенограмме в полости зуба видны эмаль и дентин, им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ющие форму капли (луковицы)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i/>
          <w:sz w:val="28"/>
          <w:szCs w:val="28"/>
        </w:rPr>
        <w:t>Эвагинаци</w:t>
      </w:r>
      <w:r w:rsidR="00037B62">
        <w:rPr>
          <w:rFonts w:ascii="Times New Roman" w:eastAsia="TimesNewRoman" w:hAnsi="Times New Roman"/>
          <w:b/>
          <w:i/>
          <w:sz w:val="28"/>
          <w:szCs w:val="28"/>
        </w:rPr>
        <w:t>ю</w:t>
      </w:r>
      <w:proofErr w:type="spellEnd"/>
      <w:r w:rsidRPr="00037B62">
        <w:rPr>
          <w:rFonts w:ascii="Times New Roman" w:eastAsia="TimesNewRoman" w:hAnsi="Times New Roman"/>
          <w:b/>
          <w:i/>
          <w:sz w:val="28"/>
          <w:szCs w:val="28"/>
        </w:rPr>
        <w:t xml:space="preserve"> зуба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(бугорок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Леонга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>)</w:t>
      </w:r>
      <w:r w:rsidR="00037B6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Расматривают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как добавочный бугорок – небольшой куполообразный вырост в центральной борозде жевательной п</w:t>
      </w:r>
      <w:r w:rsidRPr="0057795B">
        <w:rPr>
          <w:rFonts w:ascii="Times New Roman" w:eastAsia="TimesNewRoman" w:hAnsi="Times New Roman"/>
          <w:sz w:val="28"/>
          <w:szCs w:val="28"/>
        </w:rPr>
        <w:t>о</w:t>
      </w:r>
      <w:r w:rsidRPr="0057795B">
        <w:rPr>
          <w:rFonts w:ascii="Times New Roman" w:eastAsia="TimesNewRoman" w:hAnsi="Times New Roman"/>
          <w:sz w:val="28"/>
          <w:szCs w:val="28"/>
        </w:rPr>
        <w:t>верхности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Бугорок </w:t>
      </w: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Карабелли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добавочный (пятый) бугорок, расположенный на сер</w:t>
      </w:r>
      <w:r w:rsidRPr="0057795B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дине переднеязычного бугра верхнего первого постоянного моляра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Когтевидный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бугорок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значительно увеличенный язычный поясок на вер</w:t>
      </w:r>
      <w:r w:rsidRPr="0057795B">
        <w:rPr>
          <w:rFonts w:ascii="Times New Roman" w:eastAsia="TimesNewRoman" w:hAnsi="Times New Roman"/>
          <w:sz w:val="28"/>
          <w:szCs w:val="28"/>
        </w:rPr>
        <w:t>х</w:t>
      </w:r>
      <w:r w:rsidRPr="0057795B">
        <w:rPr>
          <w:rFonts w:ascii="Times New Roman" w:eastAsia="TimesNewRoman" w:hAnsi="Times New Roman"/>
          <w:sz w:val="28"/>
          <w:szCs w:val="28"/>
        </w:rPr>
        <w:t>нем резце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Протостилид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добавочный бугорок на щечной поверхности зуба. 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Небно-</w:t>
      </w: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десневая</w:t>
      </w:r>
      <w:proofErr w:type="spellEnd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 xml:space="preserve"> борозда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локализуется на небной поверхности корней вер</w:t>
      </w:r>
      <w:r w:rsidRPr="0057795B">
        <w:rPr>
          <w:rFonts w:ascii="Times New Roman" w:eastAsia="TimesNewRoman" w:hAnsi="Times New Roman"/>
          <w:sz w:val="28"/>
          <w:szCs w:val="28"/>
        </w:rPr>
        <w:t>х</w:t>
      </w:r>
      <w:r w:rsidRPr="0057795B">
        <w:rPr>
          <w:rFonts w:ascii="Times New Roman" w:eastAsia="TimesNewRoman" w:hAnsi="Times New Roman"/>
          <w:sz w:val="28"/>
          <w:szCs w:val="28"/>
        </w:rPr>
        <w:t>них резцов (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периодонтальный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дефект)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Эктопия эмали</w:t>
      </w:r>
      <w:r w:rsidRPr="0057795B"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037B62">
        <w:rPr>
          <w:rFonts w:ascii="Times New Roman" w:eastAsia="TimesNewRoman" w:hAnsi="Times New Roman"/>
          <w:bCs/>
          <w:sz w:val="28"/>
          <w:szCs w:val="28"/>
        </w:rPr>
        <w:t>(</w:t>
      </w:r>
      <w:proofErr w:type="spellStart"/>
      <w:r w:rsidRPr="00037B62">
        <w:rPr>
          <w:rFonts w:ascii="Times New Roman" w:eastAsia="TimesNewRoman" w:hAnsi="Times New Roman"/>
          <w:bCs/>
          <w:sz w:val="28"/>
          <w:szCs w:val="28"/>
        </w:rPr>
        <w:t>эмалиевая</w:t>
      </w:r>
      <w:proofErr w:type="spellEnd"/>
      <w:r w:rsidRPr="00037B62">
        <w:rPr>
          <w:rFonts w:ascii="Times New Roman" w:eastAsia="TimesNewRoman" w:hAnsi="Times New Roman"/>
          <w:bCs/>
          <w:sz w:val="28"/>
          <w:szCs w:val="28"/>
        </w:rPr>
        <w:t xml:space="preserve"> жемчужина)</w:t>
      </w:r>
      <w:r w:rsidRPr="00037B62">
        <w:rPr>
          <w:rFonts w:ascii="Times New Roman" w:eastAsia="TimesNewRoman" w:hAnsi="Times New Roman"/>
          <w:sz w:val="28"/>
          <w:szCs w:val="28"/>
        </w:rPr>
        <w:t xml:space="preserve"> </w:t>
      </w:r>
      <w:r w:rsidRPr="0057795B">
        <w:rPr>
          <w:rFonts w:ascii="Times New Roman" w:eastAsia="TimesNewRoman" w:hAnsi="Times New Roman"/>
          <w:sz w:val="28"/>
          <w:szCs w:val="28"/>
        </w:rPr>
        <w:t>чаще располага</w:t>
      </w:r>
      <w:r w:rsidR="00037B62">
        <w:rPr>
          <w:rFonts w:ascii="Times New Roman" w:eastAsia="TimesNewRoman" w:hAnsi="Times New Roman"/>
          <w:sz w:val="28"/>
          <w:szCs w:val="28"/>
        </w:rPr>
        <w:t>е</w:t>
      </w:r>
      <w:r w:rsidRPr="0057795B">
        <w:rPr>
          <w:rFonts w:ascii="Times New Roman" w:eastAsia="TimesNewRoman" w:hAnsi="Times New Roman"/>
          <w:sz w:val="28"/>
          <w:szCs w:val="28"/>
        </w:rPr>
        <w:t>тся на небной вер</w:t>
      </w:r>
      <w:r w:rsidRPr="0057795B">
        <w:rPr>
          <w:rFonts w:ascii="Times New Roman" w:eastAsia="TimesNewRoman" w:hAnsi="Times New Roman"/>
          <w:sz w:val="28"/>
          <w:szCs w:val="28"/>
        </w:rPr>
        <w:t>х</w:t>
      </w:r>
      <w:r w:rsidR="001A25D6">
        <w:rPr>
          <w:rFonts w:ascii="Times New Roman" w:eastAsia="TimesNewRoman" w:hAnsi="Times New Roman"/>
          <w:sz w:val="28"/>
          <w:szCs w:val="28"/>
        </w:rPr>
        <w:t>ней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поверхности моляров. Пульпа отсутствует.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lastRenderedPageBreak/>
        <w:t>Сверхкомплектные корни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добавочный корень, аномалия может затраг</w:t>
      </w:r>
      <w:r w:rsidRPr="0057795B">
        <w:rPr>
          <w:rFonts w:ascii="Times New Roman" w:eastAsia="TimesNewRoman" w:hAnsi="Times New Roman"/>
          <w:sz w:val="28"/>
          <w:szCs w:val="28"/>
        </w:rPr>
        <w:t>и</w:t>
      </w:r>
      <w:r w:rsidRPr="0057795B">
        <w:rPr>
          <w:rFonts w:ascii="Times New Roman" w:eastAsia="TimesNewRoman" w:hAnsi="Times New Roman"/>
          <w:sz w:val="28"/>
          <w:szCs w:val="28"/>
        </w:rPr>
        <w:t>вать любой зуб (встречаются у 1% европейцев, у 44% алеутов)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Шеечная эктопия эмали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 – связана с хронической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периодонтальной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инфе</w:t>
      </w:r>
      <w:r w:rsidRPr="0057795B">
        <w:rPr>
          <w:rFonts w:ascii="Times New Roman" w:eastAsia="TimesNewRoman" w:hAnsi="Times New Roman"/>
          <w:sz w:val="28"/>
          <w:szCs w:val="28"/>
        </w:rPr>
        <w:t>к</w:t>
      </w:r>
      <w:r w:rsidRPr="0057795B">
        <w:rPr>
          <w:rFonts w:ascii="Times New Roman" w:eastAsia="TimesNewRoman" w:hAnsi="Times New Roman"/>
          <w:sz w:val="28"/>
          <w:szCs w:val="28"/>
        </w:rPr>
        <w:t xml:space="preserve">цией с формированием шеечной </w:t>
      </w:r>
      <w:proofErr w:type="spellStart"/>
      <w:r w:rsidRPr="0057795B">
        <w:rPr>
          <w:rFonts w:ascii="Times New Roman" w:eastAsia="TimesNewRoman" w:hAnsi="Times New Roman"/>
          <w:sz w:val="28"/>
          <w:szCs w:val="28"/>
        </w:rPr>
        <w:t>бифуркационной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кисты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28615C" w:rsidRPr="0057795B" w:rsidRDefault="0057795B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037B62">
        <w:rPr>
          <w:rFonts w:ascii="Times New Roman" w:eastAsia="TimesNewRoman" w:hAnsi="Times New Roman"/>
          <w:b/>
          <w:bCs/>
          <w:i/>
          <w:sz w:val="28"/>
          <w:szCs w:val="28"/>
        </w:rPr>
        <w:t>Гиперцементоз</w:t>
      </w:r>
      <w:proofErr w:type="spellEnd"/>
      <w:r w:rsidRPr="0057795B">
        <w:rPr>
          <w:rFonts w:ascii="Times New Roman" w:eastAsia="TimesNewRoman" w:hAnsi="Times New Roman"/>
          <w:sz w:val="28"/>
          <w:szCs w:val="28"/>
        </w:rPr>
        <w:t xml:space="preserve"> – избыточное отложение вторичного цемента на корнях</w:t>
      </w:r>
      <w:r w:rsidR="00037B62">
        <w:rPr>
          <w:rFonts w:ascii="Times New Roman" w:eastAsia="TimesNewRoman" w:hAnsi="Times New Roman"/>
          <w:sz w:val="28"/>
          <w:szCs w:val="28"/>
        </w:rPr>
        <w:t>.</w:t>
      </w:r>
    </w:p>
    <w:p w:rsidR="0057795B" w:rsidRPr="0057795B" w:rsidRDefault="0057795B" w:rsidP="0057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672856" w:rsidRPr="00037B62" w:rsidRDefault="00037B62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2.</w:t>
      </w:r>
      <w:r w:rsidR="00672856" w:rsidRPr="00BD5882">
        <w:rPr>
          <w:rFonts w:ascii="Times New Roman" w:eastAsia="TimesNewRoman" w:hAnsi="Times New Roman"/>
          <w:b/>
          <w:sz w:val="28"/>
          <w:szCs w:val="28"/>
          <w:highlight w:val="yellow"/>
        </w:rPr>
        <w:t>нарушения структуры зубов</w:t>
      </w:r>
      <w:r w:rsidR="00672856" w:rsidRPr="00037B62">
        <w:rPr>
          <w:rFonts w:ascii="Times New Roman" w:eastAsia="TimesNewRoman" w:hAnsi="Times New Roman"/>
          <w:sz w:val="28"/>
          <w:szCs w:val="28"/>
        </w:rPr>
        <w:t xml:space="preserve"> (аплазии, гипоплазии, дисплазии эмали и</w:t>
      </w:r>
      <w:r w:rsidR="006F3861" w:rsidRPr="00037B62">
        <w:rPr>
          <w:rFonts w:ascii="Times New Roman" w:eastAsia="TimesNewRoman" w:hAnsi="Times New Roman"/>
          <w:sz w:val="28"/>
          <w:szCs w:val="28"/>
        </w:rPr>
        <w:t xml:space="preserve"> </w:t>
      </w:r>
      <w:r w:rsidR="00672856" w:rsidRPr="00037B62">
        <w:rPr>
          <w:rFonts w:ascii="Times New Roman" w:eastAsia="TimesNewRoman" w:hAnsi="Times New Roman"/>
          <w:sz w:val="28"/>
          <w:szCs w:val="28"/>
        </w:rPr>
        <w:t>дентина).</w:t>
      </w:r>
    </w:p>
    <w:p w:rsidR="00037B62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NewRoman" w:hAnsi="Times New Roman"/>
          <w:b/>
          <w:i/>
          <w:sz w:val="28"/>
          <w:szCs w:val="28"/>
        </w:rPr>
        <w:t>Незавершенный</w:t>
      </w:r>
      <w:proofErr w:type="gramEnd"/>
      <w:r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амелогенез</w:t>
      </w:r>
      <w:proofErr w:type="spellEnd"/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— тяжёлое нарушение </w:t>
      </w:r>
      <w:proofErr w:type="spellStart"/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эмалеобразования</w:t>
      </w:r>
      <w:proofErr w:type="spellEnd"/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, проявл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я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ющееся системным нарушением структуры и минерализации молочных и постоя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r w:rsidR="00BD5882">
        <w:rPr>
          <w:rFonts w:ascii="Verdana" w:hAnsi="Verdana"/>
          <w:color w:val="000000"/>
          <w:sz w:val="21"/>
          <w:szCs w:val="21"/>
          <w:shd w:val="clear" w:color="auto" w:fill="FFFFFF"/>
        </w:rPr>
        <w:t>ных зубов, изменением цвета и последующей частичной или полной потерей ткани.</w:t>
      </w:r>
    </w:p>
    <w:p w:rsidR="00C24454" w:rsidRPr="00C24454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>
        <w:rPr>
          <w:rFonts w:ascii="Times New Roman" w:eastAsia="TimesNewRoman" w:hAnsi="Times New Roman"/>
          <w:b/>
          <w:i/>
          <w:sz w:val="28"/>
          <w:szCs w:val="28"/>
        </w:rPr>
        <w:t>Несовершенный</w:t>
      </w:r>
      <w:proofErr w:type="gramEnd"/>
      <w:r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амелогенез</w:t>
      </w:r>
      <w:proofErr w:type="spellEnd"/>
      <w:r w:rsidR="00BD5882">
        <w:rPr>
          <w:rFonts w:ascii="Times New Roman" w:eastAsia="TimesNewRoman" w:hAnsi="Times New Roman"/>
          <w:b/>
          <w:i/>
          <w:sz w:val="28"/>
          <w:szCs w:val="28"/>
        </w:rPr>
        <w:t xml:space="preserve"> (</w:t>
      </w:r>
      <w:r w:rsidR="00BD5882">
        <w:rPr>
          <w:rFonts w:ascii="Arial" w:hAnsi="Arial" w:cs="Arial"/>
          <w:color w:val="545454"/>
          <w:shd w:val="clear" w:color="auto" w:fill="FFFFFF"/>
        </w:rPr>
        <w:t xml:space="preserve">это неправильное или несовершенное развитие эмали) - </w:t>
      </w:r>
      <w:r>
        <w:rPr>
          <w:rFonts w:ascii="Times New Roman" w:eastAsia="TimesNewRoman" w:hAnsi="Times New Roman"/>
          <w:sz w:val="28"/>
          <w:szCs w:val="28"/>
        </w:rPr>
        <w:t xml:space="preserve">характеризуется формированием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меловидных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пятен</w:t>
      </w:r>
    </w:p>
    <w:p w:rsidR="0028615C" w:rsidRPr="00C24454" w:rsidRDefault="00C24454" w:rsidP="006114B9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>Гипоплазия эмали</w:t>
      </w:r>
      <w:r>
        <w:rPr>
          <w:rFonts w:ascii="Times New Roman" w:eastAsia="TimesNewRoman" w:hAnsi="Times New Roman"/>
          <w:sz w:val="28"/>
          <w:szCs w:val="28"/>
        </w:rPr>
        <w:t xml:space="preserve"> может быть п</w:t>
      </w:r>
      <w:r w:rsidRPr="00C24454">
        <w:rPr>
          <w:rFonts w:ascii="Times New Roman" w:eastAsia="TimesNewRoman" w:hAnsi="Times New Roman"/>
          <w:sz w:val="28"/>
          <w:szCs w:val="28"/>
        </w:rPr>
        <w:t>риобретенн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(средов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>) форм</w:t>
      </w:r>
      <w:r>
        <w:rPr>
          <w:rFonts w:ascii="Times New Roman" w:eastAsia="TimesNewRoman" w:hAnsi="Times New Roman"/>
          <w:sz w:val="28"/>
          <w:szCs w:val="28"/>
        </w:rPr>
        <w:t>ой в резул</w:t>
      </w:r>
      <w:r>
        <w:rPr>
          <w:rFonts w:ascii="Times New Roman" w:eastAsia="TimesNewRoman" w:hAnsi="Times New Roman"/>
          <w:sz w:val="28"/>
          <w:szCs w:val="28"/>
        </w:rPr>
        <w:t>ь</w:t>
      </w:r>
      <w:r>
        <w:rPr>
          <w:rFonts w:ascii="Times New Roman" w:eastAsia="TimesNewRoman" w:hAnsi="Times New Roman"/>
          <w:sz w:val="28"/>
          <w:szCs w:val="28"/>
        </w:rPr>
        <w:t xml:space="preserve">тате: </w:t>
      </w:r>
      <w:r w:rsidRPr="00C24454">
        <w:rPr>
          <w:rFonts w:ascii="Times New Roman" w:eastAsia="TimesNewRoman" w:hAnsi="Times New Roman"/>
          <w:sz w:val="28"/>
          <w:szCs w:val="28"/>
        </w:rPr>
        <w:t>недостат</w:t>
      </w:r>
      <w:r>
        <w:rPr>
          <w:rFonts w:ascii="Times New Roman" w:eastAsia="TimesNewRoman" w:hAnsi="Times New Roman"/>
          <w:sz w:val="28"/>
          <w:szCs w:val="28"/>
        </w:rPr>
        <w:t>ка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витаминов</w:t>
      </w:r>
      <w:proofErr w:type="gramStart"/>
      <w:r w:rsidRPr="00C24454">
        <w:rPr>
          <w:rFonts w:ascii="Times New Roman" w:eastAsia="TimesNewRoman" w:hAnsi="Times New Roman"/>
          <w:sz w:val="28"/>
          <w:szCs w:val="28"/>
        </w:rPr>
        <w:t xml:space="preserve"> А</w:t>
      </w:r>
      <w:proofErr w:type="gramEnd"/>
      <w:r w:rsidRPr="00C24454">
        <w:rPr>
          <w:rFonts w:ascii="Times New Roman" w:eastAsia="TimesNewRoman" w:hAnsi="Times New Roman"/>
          <w:sz w:val="28"/>
          <w:szCs w:val="28"/>
        </w:rPr>
        <w:t>, Д, С; инфекци</w:t>
      </w:r>
      <w:r>
        <w:rPr>
          <w:rFonts w:ascii="Times New Roman" w:eastAsia="TimesNewRoman" w:hAnsi="Times New Roman"/>
          <w:sz w:val="28"/>
          <w:szCs w:val="28"/>
        </w:rPr>
        <w:t>й</w:t>
      </w:r>
      <w:r w:rsidRPr="00C24454">
        <w:rPr>
          <w:rFonts w:ascii="Times New Roman" w:eastAsia="TimesNewRoman" w:hAnsi="Times New Roman"/>
          <w:sz w:val="28"/>
          <w:szCs w:val="28"/>
        </w:rPr>
        <w:t>; родов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травм</w:t>
      </w:r>
      <w:r>
        <w:rPr>
          <w:rFonts w:ascii="Times New Roman" w:eastAsia="TimesNewRoman" w:hAnsi="Times New Roman"/>
          <w:sz w:val="28"/>
          <w:szCs w:val="28"/>
        </w:rPr>
        <w:t>ы</w:t>
      </w:r>
      <w:r w:rsidRPr="00C24454">
        <w:rPr>
          <w:rFonts w:ascii="Times New Roman" w:eastAsia="TimesNewRoman" w:hAnsi="Times New Roman"/>
          <w:sz w:val="28"/>
          <w:szCs w:val="28"/>
        </w:rPr>
        <w:t>; гемолитич</w:t>
      </w:r>
      <w:r w:rsidRPr="00C24454">
        <w:rPr>
          <w:rFonts w:ascii="Times New Roman" w:eastAsia="TimesNewRoman" w:hAnsi="Times New Roman"/>
          <w:sz w:val="28"/>
          <w:szCs w:val="28"/>
        </w:rPr>
        <w:t>е</w:t>
      </w:r>
      <w:r w:rsidRPr="00C24454">
        <w:rPr>
          <w:rFonts w:ascii="Times New Roman" w:eastAsia="TimesNewRoman" w:hAnsi="Times New Roman"/>
          <w:sz w:val="28"/>
          <w:szCs w:val="28"/>
        </w:rPr>
        <w:t>ск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болезн</w:t>
      </w:r>
      <w:r>
        <w:rPr>
          <w:rFonts w:ascii="Times New Roman" w:eastAsia="TimesNewRoman" w:hAnsi="Times New Roman"/>
          <w:sz w:val="28"/>
          <w:szCs w:val="28"/>
        </w:rPr>
        <w:t>и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новорожденных; лучев</w:t>
      </w:r>
      <w:r>
        <w:rPr>
          <w:rFonts w:ascii="Times New Roman" w:eastAsia="TimesNewRoman" w:hAnsi="Times New Roman"/>
          <w:sz w:val="28"/>
          <w:szCs w:val="28"/>
        </w:rPr>
        <w:t>ой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 терапи</w:t>
      </w:r>
      <w:r>
        <w:rPr>
          <w:rFonts w:ascii="Times New Roman" w:eastAsia="TimesNewRoman" w:hAnsi="Times New Roman"/>
          <w:sz w:val="28"/>
          <w:szCs w:val="28"/>
        </w:rPr>
        <w:t>и</w:t>
      </w:r>
      <w:r w:rsidR="006114B9">
        <w:rPr>
          <w:rFonts w:ascii="Times New Roman" w:eastAsia="TimesNewRoman" w:hAnsi="Times New Roman"/>
          <w:sz w:val="28"/>
          <w:szCs w:val="28"/>
        </w:rPr>
        <w:t xml:space="preserve"> и н</w:t>
      </w:r>
      <w:r w:rsidRPr="00C24454">
        <w:rPr>
          <w:rFonts w:ascii="Times New Roman" w:eastAsia="TimesNewRoman" w:hAnsi="Times New Roman"/>
          <w:sz w:val="28"/>
          <w:szCs w:val="28"/>
        </w:rPr>
        <w:t>аследственн</w:t>
      </w:r>
      <w:r w:rsidR="006114B9">
        <w:rPr>
          <w:rFonts w:ascii="Times New Roman" w:eastAsia="TimesNewRoman" w:hAnsi="Times New Roman"/>
          <w:sz w:val="28"/>
          <w:szCs w:val="28"/>
        </w:rPr>
        <w:t xml:space="preserve">ой, которая рассматривается как </w:t>
      </w:r>
      <w:r w:rsidRPr="00C24454">
        <w:rPr>
          <w:rFonts w:ascii="Times New Roman" w:eastAsia="TimesNewRoman" w:hAnsi="Times New Roman"/>
          <w:sz w:val="28"/>
          <w:szCs w:val="28"/>
        </w:rPr>
        <w:t xml:space="preserve">незавершенный </w:t>
      </w:r>
      <w:proofErr w:type="spellStart"/>
      <w:r w:rsidRPr="00C24454">
        <w:rPr>
          <w:rFonts w:ascii="Times New Roman" w:eastAsia="TimesNewRoman" w:hAnsi="Times New Roman"/>
          <w:sz w:val="28"/>
          <w:szCs w:val="28"/>
        </w:rPr>
        <w:t>амелогенез</w:t>
      </w:r>
      <w:proofErr w:type="spellEnd"/>
      <w:r w:rsidR="006114B9">
        <w:rPr>
          <w:rFonts w:ascii="Times New Roman" w:eastAsia="TimesNewRoman" w:hAnsi="Times New Roman"/>
          <w:sz w:val="28"/>
          <w:szCs w:val="28"/>
        </w:rPr>
        <w:t>.</w:t>
      </w:r>
    </w:p>
    <w:p w:rsidR="00C24454" w:rsidRPr="00C24454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C24454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i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 xml:space="preserve">Незавершенный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дентиногенез</w:t>
      </w:r>
      <w:proofErr w:type="spellEnd"/>
    </w:p>
    <w:p w:rsidR="0028615C" w:rsidRDefault="00C24454" w:rsidP="006114B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 xml:space="preserve">Болезнь </w:t>
      </w:r>
      <w:proofErr w:type="spellStart"/>
      <w:r>
        <w:rPr>
          <w:rFonts w:ascii="Times New Roman" w:eastAsia="TimesNewRoman" w:hAnsi="Times New Roman"/>
          <w:b/>
          <w:i/>
          <w:sz w:val="28"/>
          <w:szCs w:val="28"/>
        </w:rPr>
        <w:t>Стейнтона-Капдепона</w:t>
      </w:r>
      <w:proofErr w:type="spellEnd"/>
      <w:r w:rsidR="00BD5882"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r w:rsidR="006114B9">
        <w:rPr>
          <w:rFonts w:ascii="Times New Roman" w:eastAsia="TimesNewRoman" w:hAnsi="Times New Roman"/>
          <w:sz w:val="28"/>
          <w:szCs w:val="28"/>
        </w:rPr>
        <w:t xml:space="preserve">- </w:t>
      </w:r>
      <w:r w:rsidR="006114B9" w:rsidRPr="006114B9">
        <w:rPr>
          <w:rFonts w:ascii="Times New Roman" w:eastAsia="TimesNewRoman" w:hAnsi="Times New Roman"/>
          <w:sz w:val="28"/>
          <w:szCs w:val="28"/>
        </w:rPr>
        <w:t>зубы имеют мутную, тонкую эмаль и ры</w:t>
      </w:r>
      <w:r w:rsidR="006114B9" w:rsidRPr="006114B9">
        <w:rPr>
          <w:rFonts w:ascii="Times New Roman" w:eastAsia="TimesNewRoman" w:hAnsi="Times New Roman"/>
          <w:sz w:val="28"/>
          <w:szCs w:val="28"/>
        </w:rPr>
        <w:t>х</w:t>
      </w:r>
      <w:r w:rsidR="006114B9" w:rsidRPr="006114B9">
        <w:rPr>
          <w:rFonts w:ascii="Times New Roman" w:eastAsia="TimesNewRoman" w:hAnsi="Times New Roman"/>
          <w:sz w:val="28"/>
          <w:szCs w:val="28"/>
        </w:rPr>
        <w:t xml:space="preserve">лый желто-коричневый дентин. </w:t>
      </w:r>
      <w:proofErr w:type="spellStart"/>
      <w:r w:rsidR="006114B9" w:rsidRPr="006114B9">
        <w:rPr>
          <w:rFonts w:ascii="Times New Roman" w:eastAsia="TimesNewRoman" w:hAnsi="Times New Roman"/>
          <w:sz w:val="28"/>
          <w:szCs w:val="28"/>
        </w:rPr>
        <w:t>Макроскопически</w:t>
      </w:r>
      <w:proofErr w:type="spellEnd"/>
      <w:r w:rsidR="006114B9" w:rsidRPr="006114B9">
        <w:rPr>
          <w:rFonts w:ascii="Times New Roman" w:eastAsia="TimesNewRoman" w:hAnsi="Times New Roman"/>
          <w:sz w:val="28"/>
          <w:szCs w:val="28"/>
        </w:rPr>
        <w:t xml:space="preserve"> зубы имеют цвет жидкого молока серого опалесцирующего оттенка</w:t>
      </w:r>
      <w:r w:rsidR="006114B9">
        <w:rPr>
          <w:rFonts w:ascii="Times New Roman" w:eastAsia="TimesNewRoman" w:hAnsi="Times New Roman"/>
          <w:sz w:val="28"/>
          <w:szCs w:val="28"/>
        </w:rPr>
        <w:t>. И</w:t>
      </w:r>
      <w:r w:rsidR="006114B9" w:rsidRPr="006114B9">
        <w:rPr>
          <w:rFonts w:ascii="Times New Roman" w:eastAsia="TimesNewRoman" w:hAnsi="Times New Roman"/>
          <w:sz w:val="28"/>
          <w:szCs w:val="28"/>
        </w:rPr>
        <w:t>з-за несостоятельности эмали и дентина зубы быстро стираются</w:t>
      </w:r>
      <w:r w:rsidR="006114B9">
        <w:rPr>
          <w:rFonts w:ascii="Times New Roman" w:eastAsia="TimesNewRoman" w:hAnsi="Times New Roman"/>
          <w:sz w:val="28"/>
          <w:szCs w:val="28"/>
        </w:rPr>
        <w:t>.</w:t>
      </w:r>
    </w:p>
    <w:p w:rsidR="006114B9" w:rsidRPr="006114B9" w:rsidRDefault="006114B9" w:rsidP="006114B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 xml:space="preserve">Аномалии твёрдых тканей зуба у детей </w:t>
      </w:r>
      <w:r>
        <w:rPr>
          <w:rFonts w:ascii="Times New Roman" w:eastAsia="TimesNewRoman" w:hAnsi="Times New Roman"/>
          <w:sz w:val="28"/>
          <w:szCs w:val="28"/>
        </w:rPr>
        <w:t xml:space="preserve">встречаются </w:t>
      </w:r>
      <w:r w:rsidRPr="006114B9">
        <w:rPr>
          <w:rFonts w:ascii="Times New Roman" w:eastAsia="TimesNewRoman" w:hAnsi="Times New Roman"/>
          <w:sz w:val="28"/>
          <w:szCs w:val="28"/>
        </w:rPr>
        <w:t>при ряде врождённых заболеваний</w:t>
      </w:r>
      <w:r>
        <w:rPr>
          <w:rFonts w:ascii="Times New Roman" w:eastAsia="TimesNewRoman" w:hAnsi="Times New Roman"/>
          <w:sz w:val="28"/>
          <w:szCs w:val="28"/>
        </w:rPr>
        <w:t>:</w:t>
      </w:r>
    </w:p>
    <w:p w:rsidR="006114B9" w:rsidRPr="006114B9" w:rsidRDefault="006114B9" w:rsidP="00BD5882">
      <w:pPr>
        <w:pStyle w:val="4"/>
        <w:numPr>
          <w:ilvl w:val="0"/>
          <w:numId w:val="17"/>
        </w:numPr>
        <w:shd w:val="clear" w:color="auto" w:fill="FFFFFF"/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6114B9"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>Зубы при</w:t>
      </w:r>
      <w:r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114B9"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>позднем врожденном сифилисе</w:t>
      </w:r>
      <w:r>
        <w:rPr>
          <w:rFonts w:ascii="Times New Roman" w:eastAsia="TimesNewRoman" w:hAnsi="Times New Roman" w:cs="Times New Roman"/>
          <w:b w:val="0"/>
          <w:i w:val="0"/>
          <w:color w:val="auto"/>
          <w:sz w:val="28"/>
          <w:szCs w:val="28"/>
        </w:rPr>
        <w:t xml:space="preserve">: </w:t>
      </w:r>
      <w:r w:rsidRPr="00430A6E">
        <w:rPr>
          <w:rFonts w:ascii="Times New Roman" w:eastAsia="TimesNewRoman" w:hAnsi="Times New Roman" w:cs="Times New Roman"/>
          <w:b w:val="0"/>
          <w:color w:val="auto"/>
          <w:sz w:val="28"/>
          <w:szCs w:val="28"/>
        </w:rPr>
        <w:t>з</w:t>
      </w:r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убы </w:t>
      </w:r>
      <w:proofErr w:type="spellStart"/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Гетчинсона</w:t>
      </w:r>
      <w:proofErr w:type="spellEnd"/>
      <w:r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а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номалия развития зуба, при которой верхние центральные резцы имеют </w:t>
      </w:r>
      <w:proofErr w:type="spellStart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отвёртк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образную</w:t>
      </w:r>
      <w:proofErr w:type="spellEnd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или бочкообразную форму коронки (размер у шейки больше, чем у режущего края) и полулунную выемку на режущем крае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ногда п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лулунная выемка не покрыта эмалью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</w:t>
      </w:r>
      <w:r w:rsidR="00430A6E" w:rsidRPr="00430A6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убы </w:t>
      </w:r>
      <w:proofErr w:type="spellStart"/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Фурнье</w:t>
      </w:r>
      <w:proofErr w:type="spellEnd"/>
      <w:r w:rsidR="00430A6E"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ц</w:t>
      </w:r>
      <w:r w:rsidRP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ентральные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резцы похожи на зубы </w:t>
      </w:r>
      <w:proofErr w:type="spellStart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Гетчинсона</w:t>
      </w:r>
      <w:proofErr w:type="spellEnd"/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но без полулунной выемки</w:t>
      </w:r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proofErr w:type="gramEnd"/>
      <w:r w:rsidR="00430A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30A6E" w:rsidRPr="00430A6E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 xml:space="preserve">убы </w:t>
      </w:r>
      <w:proofErr w:type="spellStart"/>
      <w:r w:rsidRPr="00430A6E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Пфлюгра</w:t>
      </w:r>
      <w:proofErr w:type="spellEnd"/>
      <w:r w:rsidR="00430A6E">
        <w:rPr>
          <w:rStyle w:val="mw-headline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ан</w:t>
      </w:r>
      <w:r w:rsidRPr="006114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омалия первых моляров, при которой размер коронки у шейки зуба больше, чем у жевательной поверхности, а бугры недоразвиты.</w:t>
      </w:r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 xml:space="preserve">Зубы при </w:t>
      </w:r>
      <w:proofErr w:type="spellStart"/>
      <w:r w:rsidRPr="006114B9">
        <w:rPr>
          <w:rFonts w:ascii="Times New Roman" w:eastAsia="TimesNewRoman" w:hAnsi="Times New Roman"/>
          <w:sz w:val="28"/>
          <w:szCs w:val="28"/>
        </w:rPr>
        <w:t>эктодермальной</w:t>
      </w:r>
      <w:proofErr w:type="spellEnd"/>
      <w:r w:rsidRPr="006114B9">
        <w:rPr>
          <w:rFonts w:ascii="Times New Roman" w:eastAsia="TimesNewRoman" w:hAnsi="Times New Roman"/>
          <w:sz w:val="28"/>
          <w:szCs w:val="28"/>
        </w:rPr>
        <w:t xml:space="preserve"> дисплазии</w:t>
      </w:r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>Зубы при гемолитических процессах в детском возрасте</w:t>
      </w:r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 xml:space="preserve">Зубы при </w:t>
      </w:r>
      <w:proofErr w:type="gramStart"/>
      <w:r w:rsidRPr="006114B9">
        <w:rPr>
          <w:rFonts w:ascii="Times New Roman" w:eastAsia="TimesNewRoman" w:hAnsi="Times New Roman"/>
          <w:sz w:val="28"/>
          <w:szCs w:val="28"/>
        </w:rPr>
        <w:t>врождённой</w:t>
      </w:r>
      <w:proofErr w:type="gramEnd"/>
      <w:r w:rsidRPr="006114B9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6114B9">
        <w:rPr>
          <w:rFonts w:ascii="Times New Roman" w:eastAsia="TimesNewRoman" w:hAnsi="Times New Roman"/>
          <w:sz w:val="28"/>
          <w:szCs w:val="28"/>
        </w:rPr>
        <w:t>порфирии</w:t>
      </w:r>
      <w:proofErr w:type="spellEnd"/>
    </w:p>
    <w:p w:rsidR="0028615C" w:rsidRPr="006114B9" w:rsidRDefault="006114B9" w:rsidP="00CF57C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NewRoman" w:hAnsi="Times New Roman"/>
          <w:sz w:val="28"/>
          <w:szCs w:val="28"/>
        </w:rPr>
      </w:pPr>
      <w:r w:rsidRPr="006114B9">
        <w:rPr>
          <w:rFonts w:ascii="Times New Roman" w:eastAsia="TimesNewRoman" w:hAnsi="Times New Roman"/>
          <w:sz w:val="28"/>
          <w:szCs w:val="28"/>
        </w:rPr>
        <w:t>Зубы при остеопорозе</w:t>
      </w:r>
    </w:p>
    <w:p w:rsidR="00C24454" w:rsidRPr="006114B9" w:rsidRDefault="00C24454" w:rsidP="0003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3. </w:t>
      </w:r>
      <w:r w:rsidRPr="001D0DCA">
        <w:rPr>
          <w:rFonts w:ascii="Times New Roman" w:eastAsia="TimesNewRoman" w:hAnsi="Times New Roman"/>
          <w:b/>
          <w:sz w:val="28"/>
          <w:szCs w:val="28"/>
          <w:highlight w:val="yellow"/>
          <w:lang w:eastAsia="en-US"/>
        </w:rPr>
        <w:t>аномалии положения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(случаи ретенции и </w:t>
      </w:r>
      <w:proofErr w:type="spell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полуретенции</w:t>
      </w:r>
      <w:proofErr w:type="spellEnd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зубов), </w:t>
      </w:r>
      <w:proofErr w:type="gramStart"/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зубы</w:t>
      </w:r>
      <w:proofErr w:type="gramEnd"/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ст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ящие вне зубной дуги или повернутые по оси.</w:t>
      </w:r>
    </w:p>
    <w:p w:rsidR="00672856" w:rsidRP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4. </w:t>
      </w:r>
      <w:r w:rsidRPr="001D0DCA">
        <w:rPr>
          <w:rFonts w:ascii="Times New Roman" w:eastAsia="TimesNewRoman" w:hAnsi="Times New Roman"/>
          <w:b/>
          <w:sz w:val="28"/>
          <w:szCs w:val="28"/>
          <w:highlight w:val="yellow"/>
          <w:lang w:eastAsia="en-US"/>
        </w:rPr>
        <w:t>нарушения сроков прорезывания и роста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 xml:space="preserve"> (замедленное или ускоренное</w:t>
      </w:r>
      <w:r w:rsidR="006F3861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672856">
        <w:rPr>
          <w:rFonts w:ascii="Times New Roman" w:eastAsia="TimesNewRoman" w:hAnsi="Times New Roman"/>
          <w:sz w:val="28"/>
          <w:szCs w:val="28"/>
          <w:lang w:eastAsia="en-US"/>
        </w:rPr>
        <w:t>прорезывание зубов).</w:t>
      </w:r>
    </w:p>
    <w:p w:rsidR="00672856" w:rsidRDefault="00672856" w:rsidP="00A6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672856" w:rsidSect="00C45A5B">
      <w:footerReference w:type="even" r:id="rId9"/>
      <w:footerReference w:type="default" r:id="rId10"/>
      <w:footnotePr>
        <w:numFmt w:val="chicago"/>
      </w:footnotePr>
      <w:pgSz w:w="11909" w:h="16834"/>
      <w:pgMar w:top="1134" w:right="1134" w:bottom="1134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9C" w:rsidRDefault="005A189C" w:rsidP="00635BE3">
      <w:pPr>
        <w:spacing w:after="0" w:line="240" w:lineRule="auto"/>
      </w:pPr>
      <w:r>
        <w:separator/>
      </w:r>
    </w:p>
  </w:endnote>
  <w:endnote w:type="continuationSeparator" w:id="0">
    <w:p w:rsidR="005A189C" w:rsidRDefault="005A189C" w:rsidP="0063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5C" w:rsidRDefault="002861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615C" w:rsidRPr="00433DB8" w:rsidRDefault="005A189C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9C" w:rsidRDefault="005A189C" w:rsidP="00635BE3">
      <w:pPr>
        <w:spacing w:after="0" w:line="240" w:lineRule="auto"/>
      </w:pPr>
      <w:r>
        <w:separator/>
      </w:r>
    </w:p>
  </w:footnote>
  <w:footnote w:type="continuationSeparator" w:id="0">
    <w:p w:rsidR="005A189C" w:rsidRDefault="005A189C" w:rsidP="0063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C9"/>
    <w:multiLevelType w:val="hybridMultilevel"/>
    <w:tmpl w:val="9710A9F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9445B"/>
    <w:multiLevelType w:val="hybridMultilevel"/>
    <w:tmpl w:val="3D427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45C9D"/>
    <w:multiLevelType w:val="hybridMultilevel"/>
    <w:tmpl w:val="9C8AFF98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948"/>
    <w:multiLevelType w:val="hybridMultilevel"/>
    <w:tmpl w:val="ED986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362"/>
    <w:multiLevelType w:val="hybridMultilevel"/>
    <w:tmpl w:val="3CFE6790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CFC"/>
    <w:multiLevelType w:val="hybridMultilevel"/>
    <w:tmpl w:val="9E3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148B"/>
    <w:multiLevelType w:val="multilevel"/>
    <w:tmpl w:val="75E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0C07D7"/>
    <w:multiLevelType w:val="hybridMultilevel"/>
    <w:tmpl w:val="F59E5464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9A2"/>
    <w:multiLevelType w:val="hybridMultilevel"/>
    <w:tmpl w:val="69FC4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22F96"/>
    <w:multiLevelType w:val="hybridMultilevel"/>
    <w:tmpl w:val="B9406D94"/>
    <w:name w:val="WW8Num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F0B8A"/>
    <w:multiLevelType w:val="hybridMultilevel"/>
    <w:tmpl w:val="AAFA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261B3"/>
    <w:multiLevelType w:val="hybridMultilevel"/>
    <w:tmpl w:val="A21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09C0"/>
    <w:multiLevelType w:val="hybridMultilevel"/>
    <w:tmpl w:val="8BBE6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F04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7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C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C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1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2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7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37E7"/>
    <w:multiLevelType w:val="hybridMultilevel"/>
    <w:tmpl w:val="96BE605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FD74B0"/>
    <w:multiLevelType w:val="hybridMultilevel"/>
    <w:tmpl w:val="93D03DCA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537C0C"/>
    <w:multiLevelType w:val="hybridMultilevel"/>
    <w:tmpl w:val="3912F82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320BE4"/>
    <w:multiLevelType w:val="hybridMultilevel"/>
    <w:tmpl w:val="BD6EA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23692"/>
    <w:multiLevelType w:val="hybridMultilevel"/>
    <w:tmpl w:val="8AFA0D1E"/>
    <w:lvl w:ilvl="0" w:tplc="F97A590A">
      <w:start w:val="7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E3576A"/>
    <w:multiLevelType w:val="multilevel"/>
    <w:tmpl w:val="A2E26A48"/>
    <w:lvl w:ilvl="0">
      <w:start w:val="1"/>
      <w:numFmt w:val="decimal"/>
      <w:lvlText w:val="%1."/>
      <w:lvlJc w:val="left"/>
      <w:rPr>
        <w:sz w:val="28"/>
        <w:szCs w:val="20"/>
      </w:rPr>
    </w:lvl>
    <w:lvl w:ilvl="1">
      <w:start w:val="7"/>
      <w:numFmt w:val="bullet"/>
      <w:lvlText w:val="-"/>
      <w:lvlJc w:val="left"/>
      <w:rPr>
        <w:rFonts w:hint="default"/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9">
    <w:nsid w:val="7B525B28"/>
    <w:multiLevelType w:val="hybridMultilevel"/>
    <w:tmpl w:val="BC2A33C4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autoHyphenation/>
  <w:drawingGridHorizontalSpacing w:val="85"/>
  <w:drawingGridVerticalSpacing w:val="8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78"/>
    <w:rsid w:val="000246BB"/>
    <w:rsid w:val="00024E59"/>
    <w:rsid w:val="00037B62"/>
    <w:rsid w:val="00065922"/>
    <w:rsid w:val="00080537"/>
    <w:rsid w:val="00083C97"/>
    <w:rsid w:val="000D3555"/>
    <w:rsid w:val="000F6E77"/>
    <w:rsid w:val="00165D2B"/>
    <w:rsid w:val="001A25D6"/>
    <w:rsid w:val="001B28F4"/>
    <w:rsid w:val="001B41B4"/>
    <w:rsid w:val="001D0DCA"/>
    <w:rsid w:val="00224FB7"/>
    <w:rsid w:val="0023322B"/>
    <w:rsid w:val="00237383"/>
    <w:rsid w:val="002562F9"/>
    <w:rsid w:val="00276951"/>
    <w:rsid w:val="0027787A"/>
    <w:rsid w:val="0028615C"/>
    <w:rsid w:val="00286B86"/>
    <w:rsid w:val="002E1E8E"/>
    <w:rsid w:val="003032D7"/>
    <w:rsid w:val="00361747"/>
    <w:rsid w:val="00367C03"/>
    <w:rsid w:val="00374052"/>
    <w:rsid w:val="00375472"/>
    <w:rsid w:val="00376E41"/>
    <w:rsid w:val="003D19DC"/>
    <w:rsid w:val="004031CB"/>
    <w:rsid w:val="004039FE"/>
    <w:rsid w:val="00430A6E"/>
    <w:rsid w:val="00440D54"/>
    <w:rsid w:val="00497416"/>
    <w:rsid w:val="004C5707"/>
    <w:rsid w:val="0051373D"/>
    <w:rsid w:val="0052511C"/>
    <w:rsid w:val="005269F2"/>
    <w:rsid w:val="0057795B"/>
    <w:rsid w:val="005A189C"/>
    <w:rsid w:val="006114B9"/>
    <w:rsid w:val="006272B7"/>
    <w:rsid w:val="00635BE3"/>
    <w:rsid w:val="00672856"/>
    <w:rsid w:val="006A2DD8"/>
    <w:rsid w:val="006A3A34"/>
    <w:rsid w:val="006F3861"/>
    <w:rsid w:val="00726007"/>
    <w:rsid w:val="0072757A"/>
    <w:rsid w:val="007303DD"/>
    <w:rsid w:val="00732D02"/>
    <w:rsid w:val="00782AE7"/>
    <w:rsid w:val="00791292"/>
    <w:rsid w:val="007B5547"/>
    <w:rsid w:val="007B7E5E"/>
    <w:rsid w:val="007C0A81"/>
    <w:rsid w:val="00802CB2"/>
    <w:rsid w:val="008C04D6"/>
    <w:rsid w:val="008C0814"/>
    <w:rsid w:val="008E47DB"/>
    <w:rsid w:val="009277BF"/>
    <w:rsid w:val="0094003C"/>
    <w:rsid w:val="00982BF6"/>
    <w:rsid w:val="009A501E"/>
    <w:rsid w:val="009B7280"/>
    <w:rsid w:val="009C5987"/>
    <w:rsid w:val="009E3C3D"/>
    <w:rsid w:val="009F29E3"/>
    <w:rsid w:val="00A2607F"/>
    <w:rsid w:val="00A45E7E"/>
    <w:rsid w:val="00A64265"/>
    <w:rsid w:val="00A7538E"/>
    <w:rsid w:val="00A932FA"/>
    <w:rsid w:val="00AB3E2E"/>
    <w:rsid w:val="00AC4613"/>
    <w:rsid w:val="00AC4D59"/>
    <w:rsid w:val="00AE43DA"/>
    <w:rsid w:val="00B42B8E"/>
    <w:rsid w:val="00B52478"/>
    <w:rsid w:val="00B6125F"/>
    <w:rsid w:val="00B72338"/>
    <w:rsid w:val="00B81F33"/>
    <w:rsid w:val="00BB34BC"/>
    <w:rsid w:val="00BD5882"/>
    <w:rsid w:val="00BF7E4C"/>
    <w:rsid w:val="00C24454"/>
    <w:rsid w:val="00C45A5B"/>
    <w:rsid w:val="00CA2842"/>
    <w:rsid w:val="00CE0C80"/>
    <w:rsid w:val="00CF57C4"/>
    <w:rsid w:val="00D0557F"/>
    <w:rsid w:val="00D66102"/>
    <w:rsid w:val="00D73CA7"/>
    <w:rsid w:val="00D76188"/>
    <w:rsid w:val="00D83C8C"/>
    <w:rsid w:val="00D86F25"/>
    <w:rsid w:val="00DA156B"/>
    <w:rsid w:val="00DD28AC"/>
    <w:rsid w:val="00DE3F0E"/>
    <w:rsid w:val="00E074DA"/>
    <w:rsid w:val="00E24FA9"/>
    <w:rsid w:val="00EA5C74"/>
    <w:rsid w:val="00EC64E7"/>
    <w:rsid w:val="00EE40FE"/>
    <w:rsid w:val="00F42FA7"/>
    <w:rsid w:val="00F607E4"/>
    <w:rsid w:val="00F71623"/>
    <w:rsid w:val="00F73EFE"/>
    <w:rsid w:val="00F76469"/>
    <w:rsid w:val="00F97B6A"/>
    <w:rsid w:val="00FB1B11"/>
    <w:rsid w:val="00FB3B47"/>
    <w:rsid w:val="00FC5281"/>
    <w:rsid w:val="00FD3EFC"/>
    <w:rsid w:val="00FF4533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1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7E4C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hAnsi="Times New Roman"/>
      <w:b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5B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2">
    <w:name w:val="Style2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3">
    <w:name w:val="Style3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4">
    <w:name w:val="Style4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5">
    <w:name w:val="Style5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6">
    <w:name w:val="Style6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7">
    <w:name w:val="Style7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8">
    <w:name w:val="Style8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9">
    <w:name w:val="Style9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10">
    <w:name w:val="Style10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11">
    <w:name w:val="Style11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character" w:customStyle="1" w:styleId="FontStyle13">
    <w:name w:val="Font Style13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1">
    <w:name w:val="Font Style21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635BE3"/>
    <w:rPr>
      <w:rFonts w:ascii="Consolas" w:hAnsi="Consolas" w:cs="Consolas"/>
      <w:sz w:val="20"/>
      <w:szCs w:val="20"/>
    </w:rPr>
  </w:style>
  <w:style w:type="character" w:customStyle="1" w:styleId="FontStyle24">
    <w:name w:val="Font Style24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7">
    <w:name w:val="Font Style27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32">
    <w:name w:val="Font Style32"/>
    <w:basedOn w:val="a0"/>
    <w:uiPriority w:val="99"/>
    <w:rsid w:val="00635BE3"/>
    <w:rPr>
      <w:rFonts w:ascii="Consolas" w:hAnsi="Consolas" w:cs="Consolas"/>
      <w:sz w:val="20"/>
      <w:szCs w:val="20"/>
    </w:rPr>
  </w:style>
  <w:style w:type="character" w:customStyle="1" w:styleId="FontStyle33">
    <w:name w:val="Font Style33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35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5BE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35BE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35B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5BE3"/>
  </w:style>
  <w:style w:type="paragraph" w:styleId="ab">
    <w:name w:val="footer"/>
    <w:basedOn w:val="a"/>
    <w:link w:val="ac"/>
    <w:uiPriority w:val="99"/>
    <w:unhideWhenUsed/>
    <w:rsid w:val="00635B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5BE3"/>
  </w:style>
  <w:style w:type="paragraph" w:styleId="ad">
    <w:name w:val="Body Text"/>
    <w:basedOn w:val="a"/>
    <w:link w:val="ae"/>
    <w:rsid w:val="00F607E4"/>
    <w:pPr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607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7E4C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paragraph" w:customStyle="1" w:styleId="ConsPlusNormal">
    <w:name w:val="ConsPlusNormal"/>
    <w:rsid w:val="00BF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24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Internetlink">
    <w:name w:val="Internet link"/>
    <w:rsid w:val="00224FB7"/>
    <w:rPr>
      <w:color w:val="000080"/>
      <w:u w:val="single"/>
    </w:rPr>
  </w:style>
  <w:style w:type="character" w:styleId="af">
    <w:name w:val="Hyperlink"/>
    <w:rsid w:val="00224FB7"/>
    <w:rPr>
      <w:color w:val="0000FF"/>
      <w:u w:val="single"/>
    </w:rPr>
  </w:style>
  <w:style w:type="paragraph" w:customStyle="1" w:styleId="Text05">
    <w:name w:val="Text_05"/>
    <w:basedOn w:val="5"/>
    <w:link w:val="Text050"/>
    <w:rsid w:val="00224FB7"/>
    <w:pPr>
      <w:keepNext w:val="0"/>
      <w:widowControl w:val="0"/>
      <w:numPr>
        <w:ilvl w:val="12"/>
      </w:numPr>
      <w:shd w:val="clear" w:color="auto" w:fill="auto"/>
      <w:overflowPunct w:val="0"/>
      <w:autoSpaceDE w:val="0"/>
      <w:autoSpaceDN w:val="0"/>
      <w:adjustRightInd w:val="0"/>
      <w:spacing w:before="80" w:after="40" w:line="240" w:lineRule="exact"/>
      <w:ind w:firstLine="720"/>
      <w:jc w:val="both"/>
      <w:textAlignment w:val="baseline"/>
    </w:pPr>
    <w:rPr>
      <w:b w:val="0"/>
      <w:color w:val="000000"/>
      <w:spacing w:val="0"/>
      <w:sz w:val="22"/>
      <w:szCs w:val="20"/>
      <w:lang w:val="x-none"/>
    </w:rPr>
  </w:style>
  <w:style w:type="character" w:customStyle="1" w:styleId="Text050">
    <w:name w:val="Text_05 Знак"/>
    <w:link w:val="Text05"/>
    <w:rsid w:val="00224FB7"/>
    <w:rPr>
      <w:rFonts w:ascii="Times New Roman" w:eastAsia="Times New Roman" w:hAnsi="Times New Roman" w:cs="Times New Roman"/>
      <w:color w:val="000000"/>
      <w:szCs w:val="20"/>
      <w:lang w:val="x-none" w:eastAsia="ru-RU"/>
    </w:rPr>
  </w:style>
  <w:style w:type="paragraph" w:styleId="af0">
    <w:name w:val="Normal (Web)"/>
    <w:basedOn w:val="a"/>
    <w:uiPriority w:val="99"/>
    <w:semiHidden/>
    <w:unhideWhenUsed/>
    <w:rsid w:val="00B72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14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mw-headline">
    <w:name w:val="mw-headline"/>
    <w:basedOn w:val="a0"/>
    <w:rsid w:val="006114B9"/>
  </w:style>
  <w:style w:type="character" w:customStyle="1" w:styleId="mw-editsection">
    <w:name w:val="mw-editsection"/>
    <w:basedOn w:val="a0"/>
    <w:rsid w:val="006114B9"/>
  </w:style>
  <w:style w:type="character" w:customStyle="1" w:styleId="mw-editsection-bracket">
    <w:name w:val="mw-editsection-bracket"/>
    <w:basedOn w:val="a0"/>
    <w:rsid w:val="006114B9"/>
  </w:style>
  <w:style w:type="character" w:customStyle="1" w:styleId="mw-editsection-divider">
    <w:name w:val="mw-editsection-divider"/>
    <w:basedOn w:val="a0"/>
    <w:rsid w:val="006114B9"/>
  </w:style>
  <w:style w:type="character" w:customStyle="1" w:styleId="apple-converted-space">
    <w:name w:val="apple-converted-space"/>
    <w:basedOn w:val="a0"/>
    <w:rsid w:val="006114B9"/>
  </w:style>
  <w:style w:type="character" w:styleId="af1">
    <w:name w:val="Emphasis"/>
    <w:basedOn w:val="a0"/>
    <w:uiPriority w:val="20"/>
    <w:qFormat/>
    <w:rsid w:val="00BD5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9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39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66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54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8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3AC1-8F56-453C-8374-252B489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</dc:creator>
  <cp:keywords/>
  <dc:description/>
  <cp:lastModifiedBy>Патанатомия</cp:lastModifiedBy>
  <cp:revision>29</cp:revision>
  <cp:lastPrinted>2011-10-14T12:00:00Z</cp:lastPrinted>
  <dcterms:created xsi:type="dcterms:W3CDTF">2010-11-20T20:36:00Z</dcterms:created>
  <dcterms:modified xsi:type="dcterms:W3CDTF">2022-09-12T07:12:00Z</dcterms:modified>
</cp:coreProperties>
</file>